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525" w:rsidRDefault="00244B59" w:rsidP="00244B59">
      <w:pPr>
        <w:pStyle w:val="Picture"/>
        <w:jc w:val="left"/>
      </w:pPr>
      <w:r>
        <w:rPr>
          <w:noProof/>
        </w:rPr>
        <w:drawing>
          <wp:inline distT="0" distB="0" distL="0" distR="0">
            <wp:extent cx="2178326" cy="12525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mall (640x36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3146" cy="1255309"/>
                    </a:xfrm>
                    <a:prstGeom prst="rect">
                      <a:avLst/>
                    </a:prstGeom>
                  </pic:spPr>
                </pic:pic>
              </a:graphicData>
            </a:graphic>
          </wp:inline>
        </w:drawing>
      </w:r>
      <w:bookmarkStart w:id="0" w:name="_GoBack"/>
      <w:bookmarkEnd w:id="0"/>
    </w:p>
    <w:p w:rsidR="00D75525" w:rsidRDefault="00D015D8" w:rsidP="008338C8">
      <w:pPr>
        <w:pStyle w:val="ActivitySection"/>
        <w:rPr>
          <w:color w:val="002060"/>
          <w:sz w:val="40"/>
          <w:szCs w:val="48"/>
        </w:rPr>
      </w:pPr>
      <w:r w:rsidRPr="00D015D8">
        <w:rPr>
          <w:color w:val="002060"/>
          <w:sz w:val="40"/>
          <w:szCs w:val="48"/>
        </w:rPr>
        <w:t>Aseptic Technique Resource Sheet</w:t>
      </w:r>
    </w:p>
    <w:p w:rsidR="00D015D8" w:rsidRPr="00D015D8" w:rsidRDefault="00D015D8" w:rsidP="008338C8">
      <w:pPr>
        <w:pStyle w:val="ActivitySection"/>
        <w:rPr>
          <w:color w:val="002060"/>
          <w:sz w:val="28"/>
          <w:szCs w:val="10"/>
        </w:rPr>
      </w:pPr>
    </w:p>
    <w:p w:rsidR="00C47068" w:rsidRDefault="001D2830" w:rsidP="00C47068">
      <w:pPr>
        <w:pStyle w:val="ActivitySubHeading"/>
        <w:rPr>
          <w:b w:val="0"/>
          <w:szCs w:val="24"/>
        </w:rPr>
      </w:pPr>
      <w:r>
        <w:rPr>
          <w:b w:val="0"/>
          <w:szCs w:val="24"/>
        </w:rPr>
        <w:t xml:space="preserve">Aseptic technique </w:t>
      </w:r>
      <w:r w:rsidR="00AB51F0">
        <w:rPr>
          <w:b w:val="0"/>
          <w:szCs w:val="24"/>
        </w:rPr>
        <w:t>must</w:t>
      </w:r>
      <w:r>
        <w:rPr>
          <w:b w:val="0"/>
          <w:szCs w:val="24"/>
        </w:rPr>
        <w:t xml:space="preserve"> be used whenever working with microorganisms such as bacteria. </w:t>
      </w:r>
      <w:r w:rsidR="00C47068" w:rsidRPr="00C47068">
        <w:rPr>
          <w:b w:val="0"/>
          <w:szCs w:val="24"/>
        </w:rPr>
        <w:t xml:space="preserve">Aseptic technique assures that contaminants are not introduced into a specimen and that infectious agents are not spread to you or laboratory surfaces. </w:t>
      </w:r>
    </w:p>
    <w:p w:rsidR="00C47068" w:rsidRPr="00C47068" w:rsidRDefault="00C47068" w:rsidP="00C47068">
      <w:pPr>
        <w:pStyle w:val="ActivitySubHeading"/>
        <w:rPr>
          <w:b w:val="0"/>
          <w:szCs w:val="24"/>
        </w:rPr>
      </w:pPr>
    </w:p>
    <w:p w:rsidR="001D3D2A" w:rsidRDefault="00A16153" w:rsidP="00CD1801">
      <w:pPr>
        <w:pStyle w:val="ActivityNumbers"/>
        <w:numPr>
          <w:ilvl w:val="0"/>
          <w:numId w:val="0"/>
        </w:numPr>
        <w:ind w:left="720" w:hanging="360"/>
        <w:rPr>
          <w:b/>
        </w:rPr>
      </w:pPr>
      <w:r>
        <w:rPr>
          <w:b/>
        </w:rPr>
        <w:t>General Rules:</w:t>
      </w:r>
    </w:p>
    <w:p w:rsidR="00A16153" w:rsidRDefault="00263093" w:rsidP="00A16153">
      <w:pPr>
        <w:pStyle w:val="ActivityNumbers"/>
        <w:numPr>
          <w:ilvl w:val="0"/>
          <w:numId w:val="20"/>
        </w:numPr>
      </w:pPr>
      <w:r>
        <w:t>New s</w:t>
      </w:r>
      <w:r w:rsidR="00A16153">
        <w:t>terile inoculating loops must be used at all times to make transfers of bacterial cultures. If using metal inoculating loops, t</w:t>
      </w:r>
      <w:r w:rsidR="004F3B77">
        <w:t>he inoculating loops need</w:t>
      </w:r>
      <w:r w:rsidR="00A16153">
        <w:t xml:space="preserve"> to be sterilized </w:t>
      </w:r>
      <w:r w:rsidR="004F3B77">
        <w:t>before and after each use</w:t>
      </w:r>
      <w:r w:rsidR="00645B30">
        <w:t>,</w:t>
      </w:r>
      <w:r w:rsidR="004F3B77">
        <w:t xml:space="preserve"> </w:t>
      </w:r>
      <w:r w:rsidR="00A16153">
        <w:t xml:space="preserve">using the proper technique </w:t>
      </w:r>
      <w:r w:rsidR="004F3B77">
        <w:t>to flame the loop.</w:t>
      </w:r>
    </w:p>
    <w:p w:rsidR="00A16153" w:rsidRDefault="004E6B6E" w:rsidP="00A16153">
      <w:pPr>
        <w:pStyle w:val="ActivityNumbers"/>
        <w:numPr>
          <w:ilvl w:val="0"/>
          <w:numId w:val="20"/>
        </w:numPr>
      </w:pPr>
      <w:r>
        <w:t>Caps of test tubes or tops of Petri dishes must be held during the entire procedure and never placed on the desktop or contamination will result.</w:t>
      </w:r>
    </w:p>
    <w:p w:rsidR="004E6B6E" w:rsidRDefault="004E6B6E" w:rsidP="00A16153">
      <w:pPr>
        <w:pStyle w:val="ActivityNumbers"/>
        <w:numPr>
          <w:ilvl w:val="0"/>
          <w:numId w:val="20"/>
        </w:numPr>
      </w:pPr>
      <w:r>
        <w:t>Proper personal protective equipment needs to be worn at all times.</w:t>
      </w:r>
    </w:p>
    <w:p w:rsidR="004E6B6E" w:rsidRDefault="004E6B6E" w:rsidP="00A16153">
      <w:pPr>
        <w:pStyle w:val="ActivityNumbers"/>
        <w:numPr>
          <w:ilvl w:val="0"/>
          <w:numId w:val="20"/>
        </w:numPr>
      </w:pPr>
      <w:r>
        <w:t>Absolutely no food or drink is allowed in the laboratory area.</w:t>
      </w:r>
    </w:p>
    <w:p w:rsidR="004E6B6E" w:rsidRDefault="004E6B6E" w:rsidP="00A16153">
      <w:pPr>
        <w:pStyle w:val="ActivityNumbers"/>
        <w:numPr>
          <w:ilvl w:val="0"/>
          <w:numId w:val="20"/>
        </w:numPr>
      </w:pPr>
      <w:r>
        <w:t>Hair must be properly tied back.</w:t>
      </w:r>
    </w:p>
    <w:p w:rsidR="002B55B0" w:rsidRDefault="001D2830" w:rsidP="00A16153">
      <w:pPr>
        <w:pStyle w:val="ActivityNumbers"/>
        <w:numPr>
          <w:ilvl w:val="0"/>
          <w:numId w:val="20"/>
        </w:numPr>
      </w:pPr>
      <w:r>
        <w:t>Inoculating loops should never be placed back into a sample</w:t>
      </w:r>
      <w:r w:rsidR="00AB51F0">
        <w:t>,</w:t>
      </w:r>
      <w:r>
        <w:t xml:space="preserve"> as this will contaminate the sample.</w:t>
      </w:r>
    </w:p>
    <w:p w:rsidR="006A559F" w:rsidRDefault="006A559F" w:rsidP="00A16153">
      <w:pPr>
        <w:pStyle w:val="ActivityNumbers"/>
        <w:numPr>
          <w:ilvl w:val="0"/>
          <w:numId w:val="20"/>
        </w:numPr>
      </w:pPr>
      <w:r>
        <w:t xml:space="preserve">All work surfaces need to be </w:t>
      </w:r>
      <w:r w:rsidR="00E6380F">
        <w:t xml:space="preserve">thoroughly </w:t>
      </w:r>
      <w:r>
        <w:t>disinfected before and after the lab</w:t>
      </w:r>
      <w:r w:rsidR="00974DC9">
        <w:t xml:space="preserve"> using a disinfectant such as 10% Lysol, 70% alcohol, or household bleach</w:t>
      </w:r>
      <w:r>
        <w:t>.</w:t>
      </w:r>
    </w:p>
    <w:p w:rsidR="00796DAA" w:rsidRDefault="00796DAA" w:rsidP="00A16153">
      <w:pPr>
        <w:pStyle w:val="ActivityNumbers"/>
        <w:numPr>
          <w:ilvl w:val="0"/>
          <w:numId w:val="20"/>
        </w:numPr>
      </w:pPr>
      <w:r>
        <w:t>Hands must be thoroug</w:t>
      </w:r>
      <w:r w:rsidR="00E90768">
        <w:t xml:space="preserve">hly washed </w:t>
      </w:r>
      <w:r w:rsidR="00974DC9">
        <w:t xml:space="preserve">with soap and water </w:t>
      </w:r>
      <w:r w:rsidR="00E90768">
        <w:t>before and after working with any samples</w:t>
      </w:r>
      <w:r>
        <w:t>.</w:t>
      </w:r>
    </w:p>
    <w:p w:rsidR="001D2830" w:rsidRDefault="001D2830" w:rsidP="001D2830">
      <w:pPr>
        <w:pStyle w:val="ActivityNumbers"/>
        <w:numPr>
          <w:ilvl w:val="0"/>
          <w:numId w:val="0"/>
        </w:numPr>
        <w:ind w:left="1080"/>
      </w:pPr>
    </w:p>
    <w:p w:rsidR="001D2830" w:rsidRDefault="001D2830" w:rsidP="001D2830">
      <w:pPr>
        <w:pStyle w:val="ActivityNumbers"/>
        <w:numPr>
          <w:ilvl w:val="0"/>
          <w:numId w:val="0"/>
        </w:numPr>
        <w:ind w:left="720" w:hanging="360"/>
        <w:rPr>
          <w:b/>
        </w:rPr>
      </w:pPr>
      <w:r>
        <w:rPr>
          <w:b/>
        </w:rPr>
        <w:t>Streaking a Plate:</w:t>
      </w:r>
    </w:p>
    <w:p w:rsidR="001D2830" w:rsidRDefault="00782F22" w:rsidP="00782F22">
      <w:pPr>
        <w:ind w:left="360"/>
      </w:pPr>
      <w:r>
        <w:t>T</w:t>
      </w:r>
      <w:r w:rsidR="001D2830">
        <w:t xml:space="preserve">he goal of this procedure is obtaining isolated bacterial colonies so you can analyze them and work with them if need be. This process is basically a dilution process. </w:t>
      </w:r>
      <w:r w:rsidR="00AB51F0">
        <w:t>E</w:t>
      </w:r>
      <w:r w:rsidR="001D2830">
        <w:t xml:space="preserve">ach quadrant should </w:t>
      </w:r>
      <w:r w:rsidR="00AB51F0">
        <w:t xml:space="preserve">contain </w:t>
      </w:r>
      <w:r w:rsidR="001D2830">
        <w:t>less bacteria</w:t>
      </w:r>
      <w:r w:rsidR="00AB51F0">
        <w:t>,</w:t>
      </w:r>
      <w:r w:rsidR="001D2830">
        <w:t xml:space="preserve"> leading to isolated colony growth.</w:t>
      </w:r>
    </w:p>
    <w:p w:rsidR="00782F22" w:rsidRDefault="00782F22" w:rsidP="00782F22">
      <w:pPr>
        <w:ind w:left="360"/>
        <w:rPr>
          <w:b/>
        </w:rPr>
      </w:pPr>
    </w:p>
    <w:p w:rsidR="001D2830" w:rsidRDefault="001D2830" w:rsidP="001D2830">
      <w:pPr>
        <w:pStyle w:val="ActivityNumbers"/>
        <w:numPr>
          <w:ilvl w:val="0"/>
          <w:numId w:val="0"/>
        </w:numPr>
        <w:ind w:left="720" w:hanging="360"/>
      </w:pPr>
      <w:r>
        <w:t>Step One:</w:t>
      </w:r>
    </w:p>
    <w:p w:rsidR="001D2830" w:rsidRDefault="001D2830" w:rsidP="001D2830">
      <w:pPr>
        <w:pStyle w:val="ActivityNumbers"/>
        <w:numPr>
          <w:ilvl w:val="0"/>
          <w:numId w:val="28"/>
        </w:numPr>
      </w:pPr>
      <w:r>
        <w:t>Use a permanent marker to draw a “T” on the back of an agar plate, dividing it into three sections. Do not open the agar plate.</w:t>
      </w:r>
    </w:p>
    <w:p w:rsidR="001D2830" w:rsidRDefault="001D2830" w:rsidP="001D2830">
      <w:pPr>
        <w:pStyle w:val="ActivityNumbers"/>
        <w:numPr>
          <w:ilvl w:val="0"/>
          <w:numId w:val="0"/>
        </w:numPr>
        <w:ind w:left="720" w:hanging="360"/>
        <w:jc w:val="center"/>
      </w:pPr>
      <w:r>
        <w:rPr>
          <w:noProof/>
        </w:rPr>
        <w:lastRenderedPageBreak/>
        <w:drawing>
          <wp:inline distT="0" distB="0" distL="0" distR="0" wp14:anchorId="240871AA" wp14:editId="72FD3B0E">
            <wp:extent cx="2938646"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8646" cy="2476500"/>
                    </a:xfrm>
                    <a:prstGeom prst="rect">
                      <a:avLst/>
                    </a:prstGeom>
                  </pic:spPr>
                </pic:pic>
              </a:graphicData>
            </a:graphic>
          </wp:inline>
        </w:drawing>
      </w:r>
    </w:p>
    <w:p w:rsidR="001D2830" w:rsidRDefault="001D2830" w:rsidP="001D2830">
      <w:pPr>
        <w:pStyle w:val="ActivityNumbers"/>
        <w:numPr>
          <w:ilvl w:val="0"/>
          <w:numId w:val="0"/>
        </w:numPr>
        <w:ind w:left="720" w:hanging="360"/>
      </w:pPr>
    </w:p>
    <w:p w:rsidR="001D2830" w:rsidRDefault="001D2830" w:rsidP="001D2830">
      <w:pPr>
        <w:pStyle w:val="ActivityNumbers"/>
        <w:numPr>
          <w:ilvl w:val="0"/>
          <w:numId w:val="0"/>
        </w:numPr>
        <w:ind w:left="720" w:hanging="360"/>
      </w:pPr>
      <w:r>
        <w:t>Step Two:</w:t>
      </w:r>
    </w:p>
    <w:p w:rsidR="001D2830" w:rsidRDefault="001D2830" w:rsidP="001D2830">
      <w:pPr>
        <w:pStyle w:val="ActivityNumbers"/>
        <w:numPr>
          <w:ilvl w:val="0"/>
          <w:numId w:val="29"/>
        </w:numPr>
      </w:pPr>
      <w:r>
        <w:t>Obtain a new plastic sterile inoculating loop or sterilize a metal inoculating loop. (Note that direction</w:t>
      </w:r>
      <w:r w:rsidR="003A71E7">
        <w:t>s</w:t>
      </w:r>
      <w:r>
        <w:t xml:space="preserve"> for how to sterilize a metal inoculating loop are found in the following section.)</w:t>
      </w:r>
    </w:p>
    <w:p w:rsidR="00103E24" w:rsidRDefault="00103E24" w:rsidP="001D2830">
      <w:pPr>
        <w:pStyle w:val="ActivityNumbers"/>
        <w:numPr>
          <w:ilvl w:val="0"/>
          <w:numId w:val="29"/>
        </w:numPr>
      </w:pPr>
      <w:r>
        <w:t>Obtain a single colony with the looped end of the sterile inoculating loop, either from a plate or from broth.</w:t>
      </w:r>
    </w:p>
    <w:p w:rsidR="001D2830" w:rsidRDefault="001D2830" w:rsidP="001D2830">
      <w:pPr>
        <w:pStyle w:val="ActivityNumbers"/>
        <w:numPr>
          <w:ilvl w:val="0"/>
          <w:numId w:val="29"/>
        </w:numPr>
      </w:pPr>
      <w:r>
        <w:t>Turn the plate so that the top of the “T” is near the palm of your non-dominant hand.</w:t>
      </w:r>
    </w:p>
    <w:p w:rsidR="001D2830" w:rsidRDefault="001D2830" w:rsidP="001D2830">
      <w:pPr>
        <w:pStyle w:val="ActivityNumbers"/>
        <w:numPr>
          <w:ilvl w:val="0"/>
          <w:numId w:val="29"/>
        </w:numPr>
      </w:pPr>
      <w:r>
        <w:t>Crack the lid of the plate by lifting it with you</w:t>
      </w:r>
      <w:r w:rsidR="003A71E7">
        <w:t>r</w:t>
      </w:r>
      <w:r>
        <w:t xml:space="preserve"> thumb and index finger.</w:t>
      </w:r>
    </w:p>
    <w:p w:rsidR="001D2830" w:rsidRDefault="001D2830" w:rsidP="001D2830">
      <w:pPr>
        <w:pStyle w:val="ActivityNumbers"/>
        <w:numPr>
          <w:ilvl w:val="0"/>
          <w:numId w:val="29"/>
        </w:numPr>
      </w:pPr>
      <w:r>
        <w:t>Gently touch the inoculating loop to the edge of the plate above the top of the “T.” Move the loop back and forth across the agar surface</w:t>
      </w:r>
      <w:r w:rsidR="00103E24">
        <w:t xml:space="preserve"> to spread out the sample of bacteria</w:t>
      </w:r>
      <w:r>
        <w:t>, creating a series of parallel lines at the top of the plate, as shown below.</w:t>
      </w:r>
      <w:r w:rsidR="00103E24">
        <w:t xml:space="preserve"> </w:t>
      </w:r>
      <w:r w:rsidR="007B2CF7">
        <w:t>Make sure to gently slide the loop along the surface of the agar, being careful not</w:t>
      </w:r>
      <w:r w:rsidR="003A71E7">
        <w:t xml:space="preserve"> to</w:t>
      </w:r>
      <w:r w:rsidR="007B2CF7">
        <w:t xml:space="preserve"> puncture the surface.</w:t>
      </w:r>
    </w:p>
    <w:p w:rsidR="001D2830" w:rsidRDefault="001D2830" w:rsidP="001D2830">
      <w:pPr>
        <w:pStyle w:val="ActivityNumbers"/>
        <w:numPr>
          <w:ilvl w:val="0"/>
          <w:numId w:val="0"/>
        </w:numPr>
        <w:ind w:left="720" w:hanging="360"/>
        <w:jc w:val="center"/>
      </w:pPr>
      <w:r>
        <w:rPr>
          <w:noProof/>
        </w:rPr>
        <w:drawing>
          <wp:inline distT="0" distB="0" distL="0" distR="0" wp14:anchorId="65D6761C" wp14:editId="6F7E0894">
            <wp:extent cx="2966367" cy="26003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6367" cy="2600325"/>
                    </a:xfrm>
                    <a:prstGeom prst="rect">
                      <a:avLst/>
                    </a:prstGeom>
                  </pic:spPr>
                </pic:pic>
              </a:graphicData>
            </a:graphic>
          </wp:inline>
        </w:drawing>
      </w:r>
    </w:p>
    <w:p w:rsidR="001D2830" w:rsidRDefault="001D2830" w:rsidP="001D2830">
      <w:pPr>
        <w:pStyle w:val="ActivityNumbers"/>
        <w:numPr>
          <w:ilvl w:val="0"/>
          <w:numId w:val="0"/>
        </w:numPr>
        <w:ind w:left="720" w:hanging="360"/>
      </w:pPr>
    </w:p>
    <w:p w:rsidR="001D2830" w:rsidRDefault="001D2830" w:rsidP="001D2830">
      <w:pPr>
        <w:pStyle w:val="ActivityNumbers"/>
        <w:numPr>
          <w:ilvl w:val="0"/>
          <w:numId w:val="0"/>
        </w:numPr>
        <w:ind w:left="720" w:hanging="360"/>
      </w:pPr>
      <w:r>
        <w:lastRenderedPageBreak/>
        <w:t>Step Three:</w:t>
      </w:r>
    </w:p>
    <w:p w:rsidR="001D2830" w:rsidRPr="00506A13" w:rsidRDefault="001D2830" w:rsidP="001D2830">
      <w:pPr>
        <w:pStyle w:val="ActivityNumbers"/>
        <w:numPr>
          <w:ilvl w:val="0"/>
          <w:numId w:val="29"/>
        </w:numPr>
      </w:pPr>
      <w:r>
        <w:t>Turn the plate 90</w:t>
      </w:r>
      <w:r>
        <w:rPr>
          <w:rFonts w:ascii="Calibri" w:hAnsi="Calibri" w:cs="Calibri"/>
        </w:rPr>
        <w:t xml:space="preserve">° </w:t>
      </w:r>
      <w:r w:rsidRPr="00305EF2">
        <w:t>counter-clockwise.</w:t>
      </w:r>
    </w:p>
    <w:p w:rsidR="001D2830" w:rsidRDefault="001D2830" w:rsidP="001D2830">
      <w:pPr>
        <w:pStyle w:val="ActivityNumbers"/>
        <w:numPr>
          <w:ilvl w:val="0"/>
          <w:numId w:val="29"/>
        </w:numPr>
      </w:pPr>
      <w:r>
        <w:t xml:space="preserve">Using a sterile inoculating loop, repeat the streaking procedure in </w:t>
      </w:r>
      <w:r w:rsidR="009654B0">
        <w:t xml:space="preserve">the </w:t>
      </w:r>
      <w:r>
        <w:t xml:space="preserve">section that is now the </w:t>
      </w:r>
      <w:r w:rsidR="007B2CF7">
        <w:t xml:space="preserve">top. Cross into the section you just streaked once or twice and then drag the loop back and forth across the </w:t>
      </w:r>
      <w:r w:rsidR="009654B0">
        <w:t xml:space="preserve">top </w:t>
      </w:r>
      <w:r w:rsidR="007B2CF7">
        <w:t>section without going back to the section that you first streaked,</w:t>
      </w:r>
      <w:r>
        <w:t xml:space="preserve"> as shown below.</w:t>
      </w:r>
    </w:p>
    <w:tbl>
      <w:tblPr>
        <w:tblW w:w="5000" w:type="pct"/>
        <w:tblCellMar>
          <w:left w:w="0" w:type="dxa"/>
          <w:right w:w="0" w:type="dxa"/>
        </w:tblCellMar>
        <w:tblLook w:val="04A0" w:firstRow="1" w:lastRow="0" w:firstColumn="1" w:lastColumn="0" w:noHBand="0" w:noVBand="1"/>
      </w:tblPr>
      <w:tblGrid>
        <w:gridCol w:w="8310"/>
        <w:gridCol w:w="1050"/>
      </w:tblGrid>
      <w:tr w:rsidR="001D2830" w:rsidRPr="00013AAF" w:rsidTr="003B08A8">
        <w:tc>
          <w:tcPr>
            <w:tcW w:w="0" w:type="auto"/>
            <w:vAlign w:val="center"/>
            <w:hideMark/>
          </w:tcPr>
          <w:p w:rsidR="001D2830" w:rsidRPr="00013AAF" w:rsidRDefault="001D2830" w:rsidP="003B08A8">
            <w:pPr>
              <w:spacing w:before="100" w:beforeAutospacing="1" w:after="100" w:afterAutospacing="1" w:line="240" w:lineRule="atLeast"/>
              <w:rPr>
                <w:rFonts w:cs="Arial"/>
                <w:color w:val="000000"/>
                <w:sz w:val="20"/>
                <w:szCs w:val="20"/>
              </w:rPr>
            </w:pPr>
          </w:p>
        </w:tc>
        <w:tc>
          <w:tcPr>
            <w:tcW w:w="1050" w:type="dxa"/>
            <w:vAlign w:val="center"/>
            <w:hideMark/>
          </w:tcPr>
          <w:p w:rsidR="001D2830" w:rsidRPr="00013AAF" w:rsidRDefault="00752998" w:rsidP="003B08A8">
            <w:pPr>
              <w:jc w:val="right"/>
              <w:rPr>
                <w:rFonts w:cs="Arial"/>
                <w:color w:val="000000"/>
              </w:rPr>
            </w:pPr>
            <w:hyperlink r:id="rId11" w:anchor="thumb" w:history="1"/>
          </w:p>
        </w:tc>
      </w:tr>
    </w:tbl>
    <w:p w:rsidR="001D2830" w:rsidRDefault="001D2830" w:rsidP="001D2830">
      <w:pPr>
        <w:pStyle w:val="ActivityNumbers"/>
        <w:numPr>
          <w:ilvl w:val="0"/>
          <w:numId w:val="0"/>
        </w:numPr>
        <w:ind w:left="720" w:hanging="360"/>
        <w:jc w:val="center"/>
      </w:pPr>
      <w:r>
        <w:rPr>
          <w:noProof/>
        </w:rPr>
        <w:drawing>
          <wp:inline distT="0" distB="0" distL="0" distR="0" wp14:anchorId="6CA92294" wp14:editId="2FA0875F">
            <wp:extent cx="2988307" cy="267652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9056" cy="2677196"/>
                    </a:xfrm>
                    <a:prstGeom prst="rect">
                      <a:avLst/>
                    </a:prstGeom>
                    <a:noFill/>
                    <a:ln>
                      <a:noFill/>
                    </a:ln>
                  </pic:spPr>
                </pic:pic>
              </a:graphicData>
            </a:graphic>
          </wp:inline>
        </w:drawing>
      </w:r>
    </w:p>
    <w:p w:rsidR="001D2830" w:rsidRDefault="001D2830" w:rsidP="001D2830">
      <w:pPr>
        <w:pStyle w:val="ActivityNumbers"/>
        <w:numPr>
          <w:ilvl w:val="0"/>
          <w:numId w:val="0"/>
        </w:numPr>
        <w:ind w:left="720" w:hanging="360"/>
      </w:pPr>
    </w:p>
    <w:p w:rsidR="001D2830" w:rsidRDefault="001D2830" w:rsidP="001D2830">
      <w:pPr>
        <w:pStyle w:val="ActivityNumbers"/>
        <w:numPr>
          <w:ilvl w:val="0"/>
          <w:numId w:val="0"/>
        </w:numPr>
        <w:ind w:left="720" w:hanging="360"/>
      </w:pPr>
      <w:r>
        <w:t>Step Four:</w:t>
      </w:r>
    </w:p>
    <w:p w:rsidR="001D2830" w:rsidRDefault="001D2830" w:rsidP="001D2830">
      <w:pPr>
        <w:pStyle w:val="ActivityNumbers"/>
        <w:numPr>
          <w:ilvl w:val="0"/>
          <w:numId w:val="30"/>
        </w:numPr>
      </w:pPr>
      <w:r>
        <w:t>Turn the plate 90</w:t>
      </w:r>
      <w:r>
        <w:rPr>
          <w:rFonts w:ascii="Calibri" w:hAnsi="Calibri" w:cs="Calibri"/>
        </w:rPr>
        <w:t xml:space="preserve">° </w:t>
      </w:r>
      <w:r w:rsidRPr="00305EF2">
        <w:t>counter-clockwise.</w:t>
      </w:r>
    </w:p>
    <w:p w:rsidR="001D2830" w:rsidRDefault="001D2830" w:rsidP="001D2830">
      <w:pPr>
        <w:pStyle w:val="ActivityNumbers"/>
        <w:numPr>
          <w:ilvl w:val="0"/>
          <w:numId w:val="30"/>
        </w:numPr>
      </w:pPr>
      <w:r>
        <w:t xml:space="preserve">Using a sterile inoculating loop, repeat the streaking procedure in the last section of the plate. Again, </w:t>
      </w:r>
      <w:r w:rsidR="009654B0">
        <w:t>cross into the section you just streaked two or three times and then drag the loop back and forth across the top section without going back to the sections previously streaked</w:t>
      </w:r>
      <w:r>
        <w:t xml:space="preserve">. Do NOT cross the material streaked in the first section. </w:t>
      </w:r>
      <w:r w:rsidR="009654B0">
        <w:t>Remember that the goal of this procedure is to obtain isolated colonies. Therefore crossing into the section concentrated with lots of bacteria would defeat the purpose.</w:t>
      </w:r>
    </w:p>
    <w:p w:rsidR="001D2830" w:rsidRDefault="001D2830" w:rsidP="001D2830">
      <w:pPr>
        <w:pStyle w:val="ActivityNumbers"/>
        <w:numPr>
          <w:ilvl w:val="0"/>
          <w:numId w:val="30"/>
        </w:numPr>
      </w:pPr>
      <w:r>
        <w:t>Close the lid of the plate and label with your name and the date.</w:t>
      </w:r>
    </w:p>
    <w:p w:rsidR="001D2830" w:rsidRDefault="001D2830" w:rsidP="001D2830">
      <w:pPr>
        <w:pStyle w:val="ActivityNumbers"/>
        <w:numPr>
          <w:ilvl w:val="0"/>
          <w:numId w:val="30"/>
        </w:numPr>
      </w:pPr>
      <w:r>
        <w:t>Place the plate in the incubator upside down.</w:t>
      </w:r>
    </w:p>
    <w:p w:rsidR="001D2830" w:rsidRDefault="001D2830" w:rsidP="001D2830">
      <w:pPr>
        <w:pStyle w:val="ActivityNumbers"/>
        <w:numPr>
          <w:ilvl w:val="0"/>
          <w:numId w:val="0"/>
        </w:numPr>
        <w:ind w:left="720" w:hanging="360"/>
        <w:jc w:val="center"/>
      </w:pPr>
      <w:r>
        <w:rPr>
          <w:noProof/>
        </w:rPr>
        <w:lastRenderedPageBreak/>
        <w:drawing>
          <wp:inline distT="0" distB="0" distL="0" distR="0" wp14:anchorId="43655AA3" wp14:editId="2252E5E0">
            <wp:extent cx="3000375" cy="25532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000375" cy="2553204"/>
                    </a:xfrm>
                    <a:prstGeom prst="rect">
                      <a:avLst/>
                    </a:prstGeom>
                    <a:ln>
                      <a:noFill/>
                    </a:ln>
                    <a:extLst>
                      <a:ext uri="{53640926-AAD7-44D8-BBD7-CCE9431645EC}">
                        <a14:shadowObscured xmlns:a14="http://schemas.microsoft.com/office/drawing/2010/main"/>
                      </a:ext>
                    </a:extLst>
                  </pic:spPr>
                </pic:pic>
              </a:graphicData>
            </a:graphic>
          </wp:inline>
        </w:drawing>
      </w:r>
    </w:p>
    <w:p w:rsidR="00013AAF" w:rsidRDefault="00013AAF" w:rsidP="0033317C">
      <w:pPr>
        <w:pStyle w:val="ActivityNumbers"/>
        <w:numPr>
          <w:ilvl w:val="0"/>
          <w:numId w:val="0"/>
        </w:numPr>
      </w:pPr>
    </w:p>
    <w:p w:rsidR="0019481D" w:rsidRDefault="0019481D" w:rsidP="0020403D">
      <w:pPr>
        <w:pStyle w:val="ActivityNumbers"/>
        <w:numPr>
          <w:ilvl w:val="0"/>
          <w:numId w:val="0"/>
        </w:numPr>
        <w:ind w:left="720" w:hanging="360"/>
        <w:rPr>
          <w:b/>
        </w:rPr>
      </w:pPr>
      <w:r>
        <w:rPr>
          <w:b/>
        </w:rPr>
        <w:t>Bacterial Transfer from Broth:</w:t>
      </w:r>
      <w:r w:rsidR="00FE22FF">
        <w:rPr>
          <w:b/>
        </w:rPr>
        <w:t xml:space="preserve"> </w:t>
      </w:r>
    </w:p>
    <w:p w:rsidR="00581B78" w:rsidRDefault="00581B78" w:rsidP="00581B78">
      <w:pPr>
        <w:pStyle w:val="ActivityNumbers"/>
        <w:numPr>
          <w:ilvl w:val="0"/>
          <w:numId w:val="0"/>
        </w:numPr>
        <w:ind w:left="360"/>
        <w:rPr>
          <w:b/>
        </w:rPr>
      </w:pPr>
      <w:r>
        <w:t xml:space="preserve">The two common media used to grow bacteria are a clear soup-like nutrient broth, usually in tubes, and agar in a petri dish, also known as a plate. Whenever working with bacteria, it is necessary to obtain a culture either from broth or from a plate. </w:t>
      </w:r>
    </w:p>
    <w:p w:rsidR="0019481D" w:rsidRDefault="00F75EA0" w:rsidP="004A3BF2">
      <w:pPr>
        <w:pStyle w:val="ActivityNumbers"/>
        <w:numPr>
          <w:ilvl w:val="0"/>
          <w:numId w:val="34"/>
        </w:numPr>
      </w:pPr>
      <w:r>
        <w:t>Pick up a sterile inoculating loop in your dominant hand. If using a metal inoculating loop, sterilize it using a flame.</w:t>
      </w:r>
    </w:p>
    <w:p w:rsidR="00F75EA0" w:rsidRDefault="00F75EA0" w:rsidP="004A3BF2">
      <w:pPr>
        <w:pStyle w:val="ActivityNumbers"/>
        <w:numPr>
          <w:ilvl w:val="0"/>
          <w:numId w:val="34"/>
        </w:numPr>
      </w:pPr>
      <w:r>
        <w:t>Pick up the test tube in your non-dominant hand. Use the little finger of your dominant hand (the one holding the loop) to remove the cap from the test tube. Do not set the cap down.</w:t>
      </w:r>
    </w:p>
    <w:p w:rsidR="00AD3C63" w:rsidRDefault="00AD3C63" w:rsidP="004A3BF2">
      <w:pPr>
        <w:pStyle w:val="ActivityNumbers"/>
        <w:numPr>
          <w:ilvl w:val="0"/>
          <w:numId w:val="34"/>
        </w:numPr>
      </w:pPr>
      <w:r>
        <w:t>Flame the mouth of the test tube by passing it two or three times through the burner flame. Hold the tube almost parallel to the table top if it contains a broth. This will reduce the possibility of air-borne contaminants.</w:t>
      </w:r>
    </w:p>
    <w:p w:rsidR="00F75EA0" w:rsidRDefault="00F75EA0" w:rsidP="004A3BF2">
      <w:pPr>
        <w:pStyle w:val="ActivityNumbers"/>
        <w:numPr>
          <w:ilvl w:val="0"/>
          <w:numId w:val="34"/>
        </w:numPr>
      </w:pPr>
      <w:r>
        <w:t>Insert the loop into the tube and pick up a loop of culture.</w:t>
      </w:r>
    </w:p>
    <w:p w:rsidR="00F75EA0" w:rsidRDefault="00F75EA0" w:rsidP="004A3BF2">
      <w:pPr>
        <w:pStyle w:val="ActivityNumbers"/>
        <w:numPr>
          <w:ilvl w:val="0"/>
          <w:numId w:val="34"/>
        </w:numPr>
      </w:pPr>
      <w:r>
        <w:t>Remove the loop and carefully replace the cap on the tube. You now have a sample of culture on the inoculating loop</w:t>
      </w:r>
      <w:r w:rsidR="00517746">
        <w:t xml:space="preserve"> </w:t>
      </w:r>
      <w:r w:rsidR="003A71E7">
        <w:t>that</w:t>
      </w:r>
      <w:r w:rsidR="00517746">
        <w:t xml:space="preserve"> you can see as liquid in the loop</w:t>
      </w:r>
      <w:r w:rsidR="003A71E7">
        <w:t xml:space="preserve">. This sample </w:t>
      </w:r>
      <w:r>
        <w:t>can be used to streak a plate or</w:t>
      </w:r>
      <w:r w:rsidR="003A71E7">
        <w:t xml:space="preserve"> can be</w:t>
      </w:r>
      <w:r>
        <w:t xml:space="preserve"> transferred </w:t>
      </w:r>
      <w:r w:rsidR="00722D4F">
        <w:t>to</w:t>
      </w:r>
      <w:r w:rsidR="00C9691F">
        <w:t xml:space="preserve"> new</w:t>
      </w:r>
      <w:r w:rsidR="00722D4F">
        <w:t xml:space="preserve"> broth.</w:t>
      </w:r>
    </w:p>
    <w:p w:rsidR="00714D95" w:rsidRDefault="00714D95" w:rsidP="004A3BF2">
      <w:pPr>
        <w:pStyle w:val="ActivityNumbers"/>
        <w:numPr>
          <w:ilvl w:val="0"/>
          <w:numId w:val="34"/>
        </w:numPr>
      </w:pPr>
      <w:r w:rsidRPr="00714D95">
        <w:t>Flame the mouth of the tube and cap it.</w:t>
      </w:r>
    </w:p>
    <w:p w:rsidR="00C9691F" w:rsidRDefault="00C9691F" w:rsidP="004A3BF2">
      <w:pPr>
        <w:pStyle w:val="ActivityNumbers"/>
        <w:numPr>
          <w:ilvl w:val="0"/>
          <w:numId w:val="34"/>
        </w:numPr>
      </w:pPr>
      <w:r>
        <w:t xml:space="preserve">If using a metal inoculating loop, make sure to flame the loop </w:t>
      </w:r>
      <w:r w:rsidR="00517746">
        <w:t>once you are done using it</w:t>
      </w:r>
      <w:r>
        <w:t>.</w:t>
      </w:r>
    </w:p>
    <w:p w:rsidR="00834105" w:rsidRDefault="00834105" w:rsidP="00517746">
      <w:pPr>
        <w:pStyle w:val="ActivityNumbers"/>
        <w:numPr>
          <w:ilvl w:val="0"/>
          <w:numId w:val="0"/>
        </w:numPr>
        <w:ind w:left="720" w:hanging="360"/>
        <w:rPr>
          <w:b/>
        </w:rPr>
      </w:pPr>
    </w:p>
    <w:p w:rsidR="00517746" w:rsidRDefault="00517746" w:rsidP="00517746">
      <w:pPr>
        <w:pStyle w:val="ActivityNumbers"/>
        <w:numPr>
          <w:ilvl w:val="0"/>
          <w:numId w:val="0"/>
        </w:numPr>
        <w:ind w:left="720" w:hanging="360"/>
        <w:rPr>
          <w:b/>
        </w:rPr>
      </w:pPr>
      <w:r>
        <w:rPr>
          <w:b/>
        </w:rPr>
        <w:t xml:space="preserve">Bacterial Transfer from a Plate </w:t>
      </w:r>
    </w:p>
    <w:p w:rsidR="00517746" w:rsidRDefault="00517746" w:rsidP="00517746">
      <w:pPr>
        <w:pStyle w:val="ActivityNumbers"/>
        <w:numPr>
          <w:ilvl w:val="0"/>
          <w:numId w:val="37"/>
        </w:numPr>
      </w:pPr>
      <w:r>
        <w:t>Pick up a sterile inoculating loop in your dominant hand. If using a metal inoculating loop, sterilize it using a flame.</w:t>
      </w:r>
    </w:p>
    <w:p w:rsidR="00517746" w:rsidRDefault="00517746" w:rsidP="00517746">
      <w:pPr>
        <w:pStyle w:val="ActivityNumbers"/>
        <w:numPr>
          <w:ilvl w:val="0"/>
          <w:numId w:val="37"/>
        </w:numPr>
      </w:pPr>
      <w:r>
        <w:t>Pick up the plate in your non-dominant hand. Open the lid of the plate at a 45</w:t>
      </w:r>
      <w:r>
        <w:rPr>
          <w:rFonts w:ascii="Calibri" w:hAnsi="Calibri" w:cs="Calibri"/>
        </w:rPr>
        <w:t>°</w:t>
      </w:r>
      <w:r>
        <w:t xml:space="preserve"> angle. Do not remove the lid entirely.</w:t>
      </w:r>
    </w:p>
    <w:p w:rsidR="00517746" w:rsidRDefault="00517746" w:rsidP="00517746">
      <w:pPr>
        <w:pStyle w:val="ActivityNumbers"/>
        <w:numPr>
          <w:ilvl w:val="0"/>
          <w:numId w:val="37"/>
        </w:numPr>
      </w:pPr>
      <w:r>
        <w:lastRenderedPageBreak/>
        <w:t xml:space="preserve">Obtain one colony from the plate with the inoculating loop. Be careful not to puncture the agar or touch any surrounding colonies. </w:t>
      </w:r>
    </w:p>
    <w:p w:rsidR="00517746" w:rsidRDefault="00517746" w:rsidP="00517746">
      <w:pPr>
        <w:pStyle w:val="ActivityNumbers"/>
        <w:numPr>
          <w:ilvl w:val="0"/>
          <w:numId w:val="37"/>
        </w:numPr>
      </w:pPr>
      <w:r>
        <w:t>Carefully replace the lid on the plate. You now have a sample of culture on the inoculating loop</w:t>
      </w:r>
      <w:r w:rsidR="009363F6">
        <w:t xml:space="preserve"> that </w:t>
      </w:r>
      <w:r>
        <w:t>you should be able to see with your naked eye</w:t>
      </w:r>
      <w:r w:rsidR="009363F6">
        <w:t>.</w:t>
      </w:r>
      <w:r>
        <w:t xml:space="preserve"> </w:t>
      </w:r>
      <w:r w:rsidR="009363F6">
        <w:t>T</w:t>
      </w:r>
      <w:r>
        <w:t>h</w:t>
      </w:r>
      <w:r w:rsidR="009363F6">
        <w:t>is</w:t>
      </w:r>
      <w:r>
        <w:t xml:space="preserve"> can be used to streak a plate or</w:t>
      </w:r>
      <w:r w:rsidR="009363F6">
        <w:t xml:space="preserve"> can be</w:t>
      </w:r>
      <w:r>
        <w:t xml:space="preserve"> transferred to new broth.</w:t>
      </w:r>
    </w:p>
    <w:p w:rsidR="00517746" w:rsidRDefault="00517746" w:rsidP="00517746">
      <w:pPr>
        <w:pStyle w:val="ActivityNumbers"/>
        <w:numPr>
          <w:ilvl w:val="0"/>
          <w:numId w:val="37"/>
        </w:numPr>
      </w:pPr>
      <w:r w:rsidRPr="00714D95">
        <w:t>Flame the mouth of the tube and cap it.</w:t>
      </w:r>
    </w:p>
    <w:p w:rsidR="00517746" w:rsidRDefault="00517746" w:rsidP="00517746">
      <w:pPr>
        <w:pStyle w:val="ActivityNumbers"/>
        <w:numPr>
          <w:ilvl w:val="0"/>
          <w:numId w:val="37"/>
        </w:numPr>
      </w:pPr>
      <w:r>
        <w:t>If using a metal inoculating loop, make sure to flame the loop once you are done using it.</w:t>
      </w:r>
    </w:p>
    <w:p w:rsidR="0019481D" w:rsidRPr="0019481D" w:rsidRDefault="0019481D" w:rsidP="0020403D">
      <w:pPr>
        <w:pStyle w:val="ActivityNumbers"/>
        <w:numPr>
          <w:ilvl w:val="0"/>
          <w:numId w:val="0"/>
        </w:numPr>
        <w:ind w:left="720" w:hanging="360"/>
      </w:pPr>
    </w:p>
    <w:p w:rsidR="00F7079D" w:rsidRDefault="0091772E" w:rsidP="0020403D">
      <w:pPr>
        <w:pStyle w:val="ActivityNumbers"/>
        <w:numPr>
          <w:ilvl w:val="0"/>
          <w:numId w:val="0"/>
        </w:numPr>
        <w:ind w:left="720" w:hanging="360"/>
        <w:rPr>
          <w:b/>
        </w:rPr>
      </w:pPr>
      <w:r w:rsidRPr="00A0234F">
        <w:rPr>
          <w:b/>
        </w:rPr>
        <w:t>Sterilizing a Metal Inoculating Loop</w:t>
      </w:r>
    </w:p>
    <w:p w:rsidR="00C9080F" w:rsidRPr="00C9080F" w:rsidRDefault="00C9080F" w:rsidP="00C9080F">
      <w:pPr>
        <w:pStyle w:val="ActivityNumbers"/>
        <w:numPr>
          <w:ilvl w:val="0"/>
          <w:numId w:val="0"/>
        </w:numPr>
        <w:ind w:left="360"/>
      </w:pPr>
      <w:r>
        <w:t>The goal of this procedure is to sterilize the inoculating loop whenever working with a sample.</w:t>
      </w:r>
    </w:p>
    <w:p w:rsidR="0091772E" w:rsidRDefault="00A72F08" w:rsidP="00A72F08">
      <w:pPr>
        <w:pStyle w:val="ActivityNumbers"/>
        <w:numPr>
          <w:ilvl w:val="0"/>
          <w:numId w:val="32"/>
        </w:numPr>
      </w:pPr>
      <w:r>
        <w:t>Hold the loop at a fairly steep angle so that the tip of the loop is in the hottest part of the flame. Hold the loop in the flame for a few seconds</w:t>
      </w:r>
      <w:r w:rsidR="005403A5">
        <w:t xml:space="preserve"> until it is red hot</w:t>
      </w:r>
      <w:r>
        <w:t>.</w:t>
      </w:r>
    </w:p>
    <w:p w:rsidR="00A72F08" w:rsidRDefault="00A72F08" w:rsidP="00A72F08">
      <w:pPr>
        <w:pStyle w:val="ActivityNumbers"/>
        <w:numPr>
          <w:ilvl w:val="0"/>
          <w:numId w:val="32"/>
        </w:numPr>
      </w:pPr>
      <w:r>
        <w:t>Allow the loop to cool for a few seconds before use.</w:t>
      </w:r>
    </w:p>
    <w:p w:rsidR="009129F7" w:rsidRDefault="009129F7" w:rsidP="00A72F08">
      <w:pPr>
        <w:pStyle w:val="ActivityNumbers"/>
        <w:numPr>
          <w:ilvl w:val="0"/>
          <w:numId w:val="32"/>
        </w:numPr>
      </w:pPr>
      <w:r>
        <w:t xml:space="preserve">Note: Whenever using metal inoculating loops, it is essential to flame and cool the metal loop after every use. It is very important to let the loop cool before inserting it into broth or near a colony, as </w:t>
      </w:r>
      <w:r w:rsidR="00675058">
        <w:t xml:space="preserve">excessive heat </w:t>
      </w:r>
      <w:r>
        <w:t>will kill the organisms.</w:t>
      </w:r>
    </w:p>
    <w:p w:rsidR="0074392D" w:rsidRPr="0020403D" w:rsidRDefault="0074392D" w:rsidP="0074392D">
      <w:pPr>
        <w:pStyle w:val="ActivityNumbers"/>
        <w:numPr>
          <w:ilvl w:val="0"/>
          <w:numId w:val="0"/>
        </w:numPr>
        <w:ind w:left="720" w:hanging="360"/>
        <w:jc w:val="center"/>
      </w:pPr>
      <w:r>
        <w:rPr>
          <w:noProof/>
        </w:rPr>
        <w:drawing>
          <wp:inline distT="0" distB="0" distL="0" distR="0" wp14:anchorId="123AC581" wp14:editId="73B7AEB1">
            <wp:extent cx="1743075" cy="30290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4064" cy="3030816"/>
                    </a:xfrm>
                    <a:prstGeom prst="rect">
                      <a:avLst/>
                    </a:prstGeom>
                    <a:noFill/>
                    <a:ln>
                      <a:noFill/>
                    </a:ln>
                  </pic:spPr>
                </pic:pic>
              </a:graphicData>
            </a:graphic>
          </wp:inline>
        </w:drawing>
      </w:r>
    </w:p>
    <w:sectPr w:rsidR="0074392D" w:rsidRPr="0020403D" w:rsidSect="0039771C">
      <w:headerReference w:type="even" r:id="rId15"/>
      <w:footerReference w:type="default" r:id="rId16"/>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998" w:rsidRDefault="00752998">
      <w:r>
        <w:separator/>
      </w:r>
    </w:p>
    <w:p w:rsidR="00752998" w:rsidRDefault="00752998"/>
    <w:p w:rsidR="00752998" w:rsidRDefault="00752998"/>
  </w:endnote>
  <w:endnote w:type="continuationSeparator" w:id="0">
    <w:p w:rsidR="00752998" w:rsidRDefault="00752998">
      <w:r>
        <w:continuationSeparator/>
      </w:r>
    </w:p>
    <w:p w:rsidR="00752998" w:rsidRDefault="00752998"/>
    <w:p w:rsidR="00752998" w:rsidRDefault="007529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9C0" w:rsidRDefault="00B109C0" w:rsidP="00B109C0">
    <w:pPr>
      <w:pStyle w:val="Footer"/>
    </w:pPr>
    <w:r>
      <w:t>© 2013 Project Lead The Way,</w:t>
    </w:r>
    <w:r>
      <w:rPr>
        <w:vertAlign w:val="superscript"/>
      </w:rPr>
      <w:t xml:space="preserve"> </w:t>
    </w:r>
    <w:r>
      <w:t>Inc.</w:t>
    </w:r>
  </w:p>
  <w:p w:rsidR="00396200" w:rsidRDefault="00887B05" w:rsidP="003C1870">
    <w:pPr>
      <w:pStyle w:val="Footer"/>
    </w:pPr>
    <w:r>
      <w:rPr>
        <w:rFonts w:cs="Arial"/>
        <w:szCs w:val="20"/>
      </w:rPr>
      <w:t>Principles of Biomedical Science</w:t>
    </w:r>
    <w:r>
      <w:rPr>
        <w:rFonts w:cs="Arial"/>
      </w:rPr>
      <w:t xml:space="preserve"> </w:t>
    </w:r>
    <w:r w:rsidR="00183D5B">
      <w:t>Aseptic Technique</w:t>
    </w:r>
    <w:r w:rsidR="00576F04">
      <w:t xml:space="preserve"> Resource Sheet</w:t>
    </w:r>
    <w:r w:rsidR="00755DB3">
      <w:t xml:space="preserve"> </w:t>
    </w:r>
    <w:r w:rsidR="00396200" w:rsidRPr="00DA546C">
      <w:t xml:space="preserve">– Page </w:t>
    </w:r>
    <w:r w:rsidR="00F2541C">
      <w:fldChar w:fldCharType="begin"/>
    </w:r>
    <w:r w:rsidR="00396200" w:rsidRPr="00DA546C">
      <w:instrText xml:space="preserve"> PAGE </w:instrText>
    </w:r>
    <w:r w:rsidR="00F2541C">
      <w:fldChar w:fldCharType="separate"/>
    </w:r>
    <w:r w:rsidR="00244B59">
      <w:rPr>
        <w:noProof/>
      </w:rPr>
      <w:t>1</w:t>
    </w:r>
    <w:r w:rsidR="00F2541C">
      <w:fldChar w:fldCharType="end"/>
    </w:r>
  </w:p>
  <w:p w:rsidR="00396200" w:rsidRDefault="003962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998" w:rsidRDefault="00752998">
      <w:r>
        <w:separator/>
      </w:r>
    </w:p>
    <w:p w:rsidR="00752998" w:rsidRDefault="00752998"/>
    <w:p w:rsidR="00752998" w:rsidRDefault="00752998"/>
  </w:footnote>
  <w:footnote w:type="continuationSeparator" w:id="0">
    <w:p w:rsidR="00752998" w:rsidRDefault="00752998">
      <w:r>
        <w:continuationSeparator/>
      </w:r>
    </w:p>
    <w:p w:rsidR="00752998" w:rsidRDefault="00752998"/>
    <w:p w:rsidR="00752998" w:rsidRDefault="0075299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200" w:rsidRDefault="00396200"/>
  <w:p w:rsidR="00396200" w:rsidRDefault="00396200"/>
  <w:p w:rsidR="00396200" w:rsidRDefault="003962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4BE4"/>
    <w:multiLevelType w:val="hybridMultilevel"/>
    <w:tmpl w:val="3196D52C"/>
    <w:lvl w:ilvl="0" w:tplc="7890CC10">
      <w:start w:val="1"/>
      <w:numFmt w:val="bullet"/>
      <w:pStyle w:val="ActivitySub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06436FA"/>
    <w:multiLevelType w:val="multilevel"/>
    <w:tmpl w:val="90FE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813672"/>
    <w:multiLevelType w:val="hybridMultilevel"/>
    <w:tmpl w:val="024C9C52"/>
    <w:lvl w:ilvl="0" w:tplc="96605F3C">
      <w:start w:val="1"/>
      <w:numFmt w:val="bullet"/>
      <w:pStyle w:val="activity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A44980"/>
    <w:multiLevelType w:val="hybridMultilevel"/>
    <w:tmpl w:val="FB3AA7F6"/>
    <w:lvl w:ilvl="0" w:tplc="CF600FFE">
      <w:start w:val="1"/>
      <w:numFmt w:val="decimal"/>
      <w:lvlText w:val="%1."/>
      <w:lvlJc w:val="left"/>
      <w:pPr>
        <w:tabs>
          <w:tab w:val="num" w:pos="72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nsid w:val="0B600757"/>
    <w:multiLevelType w:val="hybridMultilevel"/>
    <w:tmpl w:val="6554B5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EBA27B8"/>
    <w:multiLevelType w:val="hybridMultilevel"/>
    <w:tmpl w:val="FB3AA7F6"/>
    <w:lvl w:ilvl="0" w:tplc="CF600FFE">
      <w:start w:val="1"/>
      <w:numFmt w:val="decimal"/>
      <w:lvlText w:val="%1."/>
      <w:lvlJc w:val="left"/>
      <w:pPr>
        <w:tabs>
          <w:tab w:val="num" w:pos="72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04663B6"/>
    <w:multiLevelType w:val="multilevel"/>
    <w:tmpl w:val="338A9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EA4CBC"/>
    <w:multiLevelType w:val="hybridMultilevel"/>
    <w:tmpl w:val="8D649D12"/>
    <w:lvl w:ilvl="0" w:tplc="C40A41D8">
      <w:start w:val="1"/>
      <w:numFmt w:val="bullet"/>
      <w:pStyle w:val="ActivitySubLetHLItalic"/>
      <w:lvlText w:val="o"/>
      <w:lvlJc w:val="left"/>
      <w:pPr>
        <w:tabs>
          <w:tab w:val="num" w:pos="1080"/>
        </w:tabs>
        <w:ind w:left="2016" w:hanging="216"/>
      </w:pPr>
      <w:rPr>
        <w:rFonts w:ascii="Courier New" w:hAnsi="Courier New"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2">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D1962C2"/>
    <w:multiLevelType w:val="multilevel"/>
    <w:tmpl w:val="12E67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BD5A49"/>
    <w:multiLevelType w:val="multilevel"/>
    <w:tmpl w:val="E190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D85EC1"/>
    <w:multiLevelType w:val="hybridMultilevel"/>
    <w:tmpl w:val="8C726CF8"/>
    <w:lvl w:ilvl="0" w:tplc="58449B40">
      <w:start w:val="1"/>
      <w:numFmt w:val="lowerLetter"/>
      <w:pStyle w:val="AlphaLowerCaseSub"/>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7">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37A7A51"/>
    <w:multiLevelType w:val="multilevel"/>
    <w:tmpl w:val="87ECD0B2"/>
    <w:styleLink w:val="AlphaNumbered"/>
    <w:lvl w:ilvl="0">
      <w:start w:val="1"/>
      <w:numFmt w:val="lowerLetter"/>
      <w:lvlText w:val="%1."/>
      <w:lvlJc w:val="left"/>
      <w:pPr>
        <w:tabs>
          <w:tab w:val="num" w:pos="1440"/>
        </w:tabs>
        <w:ind w:left="144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9082352"/>
    <w:multiLevelType w:val="hybridMultilevel"/>
    <w:tmpl w:val="051679B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1">
    <w:nsid w:val="3DD013E7"/>
    <w:multiLevelType w:val="hybridMultilevel"/>
    <w:tmpl w:val="48D238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FA302BB"/>
    <w:multiLevelType w:val="multilevel"/>
    <w:tmpl w:val="E1169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4">
    <w:nsid w:val="4CAE01DB"/>
    <w:multiLevelType w:val="hybridMultilevel"/>
    <w:tmpl w:val="A678C7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26">
    <w:nsid w:val="5D234326"/>
    <w:multiLevelType w:val="multilevel"/>
    <w:tmpl w:val="8A66D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F94E48"/>
    <w:multiLevelType w:val="hybridMultilevel"/>
    <w:tmpl w:val="0DE0BCAE"/>
    <w:lvl w:ilvl="0" w:tplc="CF600FFE">
      <w:start w:val="1"/>
      <w:numFmt w:val="decimal"/>
      <w:pStyle w:val="ActivityNumbers"/>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47F234D"/>
    <w:multiLevelType w:val="multilevel"/>
    <w:tmpl w:val="D8AA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0">
    <w:nsid w:val="6D8F54CB"/>
    <w:multiLevelType w:val="hybridMultilevel"/>
    <w:tmpl w:val="6C1A81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2CE2A93"/>
    <w:multiLevelType w:val="multilevel"/>
    <w:tmpl w:val="E774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A195E35"/>
    <w:multiLevelType w:val="hybridMultilevel"/>
    <w:tmpl w:val="6C1A81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FDF4FAA"/>
    <w:multiLevelType w:val="multilevel"/>
    <w:tmpl w:val="043CC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1"/>
  </w:num>
  <w:num w:numId="3">
    <w:abstractNumId w:val="13"/>
  </w:num>
  <w:num w:numId="4">
    <w:abstractNumId w:val="33"/>
  </w:num>
  <w:num w:numId="5">
    <w:abstractNumId w:val="18"/>
  </w:num>
  <w:num w:numId="6">
    <w:abstractNumId w:val="23"/>
  </w:num>
  <w:num w:numId="7">
    <w:abstractNumId w:val="25"/>
  </w:num>
  <w:num w:numId="8">
    <w:abstractNumId w:val="8"/>
  </w:num>
  <w:num w:numId="9">
    <w:abstractNumId w:val="29"/>
  </w:num>
  <w:num w:numId="10">
    <w:abstractNumId w:val="32"/>
  </w:num>
  <w:num w:numId="11">
    <w:abstractNumId w:val="19"/>
  </w:num>
  <w:num w:numId="12">
    <w:abstractNumId w:val="17"/>
  </w:num>
  <w:num w:numId="13">
    <w:abstractNumId w:val="12"/>
  </w:num>
  <w:num w:numId="14">
    <w:abstractNumId w:val="4"/>
  </w:num>
  <w:num w:numId="15">
    <w:abstractNumId w:val="16"/>
  </w:num>
  <w:num w:numId="16">
    <w:abstractNumId w:val="0"/>
  </w:num>
  <w:num w:numId="17">
    <w:abstractNumId w:val="10"/>
  </w:num>
  <w:num w:numId="18">
    <w:abstractNumId w:val="2"/>
  </w:num>
  <w:num w:numId="19">
    <w:abstractNumId w:val="27"/>
  </w:num>
  <w:num w:numId="20">
    <w:abstractNumId w:val="7"/>
  </w:num>
  <w:num w:numId="21">
    <w:abstractNumId w:val="26"/>
  </w:num>
  <w:num w:numId="22">
    <w:abstractNumId w:val="22"/>
  </w:num>
  <w:num w:numId="23">
    <w:abstractNumId w:val="28"/>
  </w:num>
  <w:num w:numId="24">
    <w:abstractNumId w:val="1"/>
  </w:num>
  <w:num w:numId="25">
    <w:abstractNumId w:val="15"/>
  </w:num>
  <w:num w:numId="26">
    <w:abstractNumId w:val="9"/>
  </w:num>
  <w:num w:numId="27">
    <w:abstractNumId w:val="35"/>
  </w:num>
  <w:num w:numId="28">
    <w:abstractNumId w:val="21"/>
  </w:num>
  <w:num w:numId="29">
    <w:abstractNumId w:val="20"/>
  </w:num>
  <w:num w:numId="30">
    <w:abstractNumId w:val="6"/>
  </w:num>
  <w:num w:numId="31">
    <w:abstractNumId w:val="31"/>
  </w:num>
  <w:num w:numId="32">
    <w:abstractNumId w:val="24"/>
  </w:num>
  <w:num w:numId="33">
    <w:abstractNumId w:val="14"/>
  </w:num>
  <w:num w:numId="34">
    <w:abstractNumId w:val="30"/>
  </w:num>
  <w:num w:numId="35">
    <w:abstractNumId w:val="3"/>
  </w:num>
  <w:num w:numId="36">
    <w:abstractNumId w:val="27"/>
  </w:num>
  <w:num w:numId="37">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D2A"/>
    <w:rsid w:val="00000789"/>
    <w:rsid w:val="00004E21"/>
    <w:rsid w:val="0000623E"/>
    <w:rsid w:val="00006894"/>
    <w:rsid w:val="0001126E"/>
    <w:rsid w:val="00013AAF"/>
    <w:rsid w:val="00033B85"/>
    <w:rsid w:val="00033C79"/>
    <w:rsid w:val="0003526D"/>
    <w:rsid w:val="00035331"/>
    <w:rsid w:val="000378EC"/>
    <w:rsid w:val="00040B8A"/>
    <w:rsid w:val="00041584"/>
    <w:rsid w:val="000520C0"/>
    <w:rsid w:val="00061268"/>
    <w:rsid w:val="00061B7A"/>
    <w:rsid w:val="000628AB"/>
    <w:rsid w:val="00063594"/>
    <w:rsid w:val="00063692"/>
    <w:rsid w:val="000663A8"/>
    <w:rsid w:val="000673F6"/>
    <w:rsid w:val="00070F7C"/>
    <w:rsid w:val="000711FA"/>
    <w:rsid w:val="00075FAF"/>
    <w:rsid w:val="00076DE6"/>
    <w:rsid w:val="00077302"/>
    <w:rsid w:val="00081CA4"/>
    <w:rsid w:val="0008482A"/>
    <w:rsid w:val="00085987"/>
    <w:rsid w:val="00086307"/>
    <w:rsid w:val="00086311"/>
    <w:rsid w:val="00093E87"/>
    <w:rsid w:val="000943E3"/>
    <w:rsid w:val="000B394E"/>
    <w:rsid w:val="000B6392"/>
    <w:rsid w:val="000C2D0C"/>
    <w:rsid w:val="000C4405"/>
    <w:rsid w:val="000D0819"/>
    <w:rsid w:val="000D39DA"/>
    <w:rsid w:val="000D664D"/>
    <w:rsid w:val="000E10B7"/>
    <w:rsid w:val="000E4223"/>
    <w:rsid w:val="000E4903"/>
    <w:rsid w:val="000E6403"/>
    <w:rsid w:val="000E7D0C"/>
    <w:rsid w:val="00100EE1"/>
    <w:rsid w:val="00102C57"/>
    <w:rsid w:val="00103E24"/>
    <w:rsid w:val="00114CE5"/>
    <w:rsid w:val="00114D7D"/>
    <w:rsid w:val="00115D40"/>
    <w:rsid w:val="00117A9D"/>
    <w:rsid w:val="0012438D"/>
    <w:rsid w:val="001249EF"/>
    <w:rsid w:val="0013198A"/>
    <w:rsid w:val="001337EB"/>
    <w:rsid w:val="00141C43"/>
    <w:rsid w:val="001444B0"/>
    <w:rsid w:val="0014471F"/>
    <w:rsid w:val="00145B2A"/>
    <w:rsid w:val="0014765B"/>
    <w:rsid w:val="00161B93"/>
    <w:rsid w:val="0016715B"/>
    <w:rsid w:val="0016715E"/>
    <w:rsid w:val="00173174"/>
    <w:rsid w:val="001746E0"/>
    <w:rsid w:val="0017545E"/>
    <w:rsid w:val="00175EB9"/>
    <w:rsid w:val="00183D5B"/>
    <w:rsid w:val="00186354"/>
    <w:rsid w:val="00190E73"/>
    <w:rsid w:val="0019344C"/>
    <w:rsid w:val="00193E61"/>
    <w:rsid w:val="0019481D"/>
    <w:rsid w:val="00196FD5"/>
    <w:rsid w:val="00197928"/>
    <w:rsid w:val="001A2063"/>
    <w:rsid w:val="001A48D2"/>
    <w:rsid w:val="001A6573"/>
    <w:rsid w:val="001B19EC"/>
    <w:rsid w:val="001B450E"/>
    <w:rsid w:val="001C0049"/>
    <w:rsid w:val="001C0CBF"/>
    <w:rsid w:val="001C6033"/>
    <w:rsid w:val="001D2830"/>
    <w:rsid w:val="001D35D9"/>
    <w:rsid w:val="001D3D2A"/>
    <w:rsid w:val="001D4156"/>
    <w:rsid w:val="001D73CA"/>
    <w:rsid w:val="001E20D8"/>
    <w:rsid w:val="001F2F5D"/>
    <w:rsid w:val="002033F3"/>
    <w:rsid w:val="0020403D"/>
    <w:rsid w:val="002116CA"/>
    <w:rsid w:val="002120BB"/>
    <w:rsid w:val="002156F7"/>
    <w:rsid w:val="00216DAE"/>
    <w:rsid w:val="00217F09"/>
    <w:rsid w:val="00220DEB"/>
    <w:rsid w:val="00225368"/>
    <w:rsid w:val="00230080"/>
    <w:rsid w:val="00230889"/>
    <w:rsid w:val="00234CF8"/>
    <w:rsid w:val="00234F27"/>
    <w:rsid w:val="00235482"/>
    <w:rsid w:val="00240DAC"/>
    <w:rsid w:val="00241359"/>
    <w:rsid w:val="00244B59"/>
    <w:rsid w:val="00245CA9"/>
    <w:rsid w:val="00250BAA"/>
    <w:rsid w:val="0025171A"/>
    <w:rsid w:val="002535EE"/>
    <w:rsid w:val="00256167"/>
    <w:rsid w:val="00263093"/>
    <w:rsid w:val="00266517"/>
    <w:rsid w:val="00270120"/>
    <w:rsid w:val="00272E15"/>
    <w:rsid w:val="00274F45"/>
    <w:rsid w:val="0027539B"/>
    <w:rsid w:val="00277856"/>
    <w:rsid w:val="002804EC"/>
    <w:rsid w:val="002836D7"/>
    <w:rsid w:val="00283F6E"/>
    <w:rsid w:val="002856A1"/>
    <w:rsid w:val="002936B0"/>
    <w:rsid w:val="00297EF3"/>
    <w:rsid w:val="002A474A"/>
    <w:rsid w:val="002B0DB9"/>
    <w:rsid w:val="002B55B0"/>
    <w:rsid w:val="002C35D6"/>
    <w:rsid w:val="002C6852"/>
    <w:rsid w:val="002D2896"/>
    <w:rsid w:val="002D290F"/>
    <w:rsid w:val="002D371A"/>
    <w:rsid w:val="002D3A71"/>
    <w:rsid w:val="002D67C9"/>
    <w:rsid w:val="002D7EC0"/>
    <w:rsid w:val="002E1258"/>
    <w:rsid w:val="002E23F9"/>
    <w:rsid w:val="002E4C90"/>
    <w:rsid w:val="002E73F5"/>
    <w:rsid w:val="002F446A"/>
    <w:rsid w:val="002F7BC2"/>
    <w:rsid w:val="003003A5"/>
    <w:rsid w:val="00300D83"/>
    <w:rsid w:val="00305EF2"/>
    <w:rsid w:val="00312F13"/>
    <w:rsid w:val="0031338D"/>
    <w:rsid w:val="003139D9"/>
    <w:rsid w:val="00320267"/>
    <w:rsid w:val="003225FA"/>
    <w:rsid w:val="00324D32"/>
    <w:rsid w:val="00332079"/>
    <w:rsid w:val="0033278B"/>
    <w:rsid w:val="0033317C"/>
    <w:rsid w:val="0033382D"/>
    <w:rsid w:val="0033450A"/>
    <w:rsid w:val="00350437"/>
    <w:rsid w:val="00351688"/>
    <w:rsid w:val="00353C05"/>
    <w:rsid w:val="003667BC"/>
    <w:rsid w:val="00367282"/>
    <w:rsid w:val="0037006C"/>
    <w:rsid w:val="003742ED"/>
    <w:rsid w:val="00375492"/>
    <w:rsid w:val="00390CCF"/>
    <w:rsid w:val="00396200"/>
    <w:rsid w:val="0039755C"/>
    <w:rsid w:val="0039771C"/>
    <w:rsid w:val="003A1697"/>
    <w:rsid w:val="003A1A3B"/>
    <w:rsid w:val="003A71E7"/>
    <w:rsid w:val="003B5780"/>
    <w:rsid w:val="003C1870"/>
    <w:rsid w:val="003C5430"/>
    <w:rsid w:val="003C58F3"/>
    <w:rsid w:val="003C6C52"/>
    <w:rsid w:val="003D3115"/>
    <w:rsid w:val="003E54C3"/>
    <w:rsid w:val="003F1528"/>
    <w:rsid w:val="003F636A"/>
    <w:rsid w:val="003F6724"/>
    <w:rsid w:val="004034BA"/>
    <w:rsid w:val="00403D99"/>
    <w:rsid w:val="004049A7"/>
    <w:rsid w:val="00412B28"/>
    <w:rsid w:val="004165DF"/>
    <w:rsid w:val="00420A10"/>
    <w:rsid w:val="0042127F"/>
    <w:rsid w:val="00426F0D"/>
    <w:rsid w:val="004275D4"/>
    <w:rsid w:val="00434AB5"/>
    <w:rsid w:val="00435B08"/>
    <w:rsid w:val="004361A1"/>
    <w:rsid w:val="004414F7"/>
    <w:rsid w:val="00443867"/>
    <w:rsid w:val="004464EA"/>
    <w:rsid w:val="00456B2C"/>
    <w:rsid w:val="0046239E"/>
    <w:rsid w:val="00467E25"/>
    <w:rsid w:val="0048211F"/>
    <w:rsid w:val="00487448"/>
    <w:rsid w:val="00487A1F"/>
    <w:rsid w:val="004914B0"/>
    <w:rsid w:val="004937EB"/>
    <w:rsid w:val="004A34F1"/>
    <w:rsid w:val="004A3BF2"/>
    <w:rsid w:val="004A4262"/>
    <w:rsid w:val="004B115B"/>
    <w:rsid w:val="004B4CA1"/>
    <w:rsid w:val="004C17D6"/>
    <w:rsid w:val="004C1F09"/>
    <w:rsid w:val="004C5FC6"/>
    <w:rsid w:val="004D0063"/>
    <w:rsid w:val="004D0F8B"/>
    <w:rsid w:val="004D1442"/>
    <w:rsid w:val="004D1612"/>
    <w:rsid w:val="004D7E79"/>
    <w:rsid w:val="004E6B6E"/>
    <w:rsid w:val="004F0FAA"/>
    <w:rsid w:val="004F3B77"/>
    <w:rsid w:val="004F518D"/>
    <w:rsid w:val="004F58B8"/>
    <w:rsid w:val="004F5C3D"/>
    <w:rsid w:val="004F7D00"/>
    <w:rsid w:val="00503188"/>
    <w:rsid w:val="00505F9B"/>
    <w:rsid w:val="00506A13"/>
    <w:rsid w:val="00510B70"/>
    <w:rsid w:val="00510C02"/>
    <w:rsid w:val="00511289"/>
    <w:rsid w:val="0051245C"/>
    <w:rsid w:val="00517746"/>
    <w:rsid w:val="00517B3E"/>
    <w:rsid w:val="005403A5"/>
    <w:rsid w:val="00540877"/>
    <w:rsid w:val="00547C51"/>
    <w:rsid w:val="00547E24"/>
    <w:rsid w:val="00553463"/>
    <w:rsid w:val="00553B7B"/>
    <w:rsid w:val="005614AC"/>
    <w:rsid w:val="00561579"/>
    <w:rsid w:val="00563561"/>
    <w:rsid w:val="005701D0"/>
    <w:rsid w:val="00570F4E"/>
    <w:rsid w:val="00576F04"/>
    <w:rsid w:val="00581B78"/>
    <w:rsid w:val="00582372"/>
    <w:rsid w:val="00583FE2"/>
    <w:rsid w:val="0058706B"/>
    <w:rsid w:val="005901CB"/>
    <w:rsid w:val="00596A0A"/>
    <w:rsid w:val="00597277"/>
    <w:rsid w:val="005A3F94"/>
    <w:rsid w:val="005B127E"/>
    <w:rsid w:val="005B13D1"/>
    <w:rsid w:val="005B5291"/>
    <w:rsid w:val="005B6B25"/>
    <w:rsid w:val="005B72DF"/>
    <w:rsid w:val="005B76AD"/>
    <w:rsid w:val="005C137E"/>
    <w:rsid w:val="005C195D"/>
    <w:rsid w:val="005C27EF"/>
    <w:rsid w:val="005C2A82"/>
    <w:rsid w:val="005C7C00"/>
    <w:rsid w:val="005D51BA"/>
    <w:rsid w:val="005D694B"/>
    <w:rsid w:val="005D73E1"/>
    <w:rsid w:val="005E0B0A"/>
    <w:rsid w:val="005F277C"/>
    <w:rsid w:val="005F309D"/>
    <w:rsid w:val="005F5303"/>
    <w:rsid w:val="005F7423"/>
    <w:rsid w:val="0060659A"/>
    <w:rsid w:val="0061186C"/>
    <w:rsid w:val="00612364"/>
    <w:rsid w:val="00615D63"/>
    <w:rsid w:val="0061721F"/>
    <w:rsid w:val="00623663"/>
    <w:rsid w:val="00625199"/>
    <w:rsid w:val="00630518"/>
    <w:rsid w:val="006306CB"/>
    <w:rsid w:val="0063317C"/>
    <w:rsid w:val="00634026"/>
    <w:rsid w:val="0064287E"/>
    <w:rsid w:val="00644C3A"/>
    <w:rsid w:val="00645B30"/>
    <w:rsid w:val="00663BB0"/>
    <w:rsid w:val="0066435F"/>
    <w:rsid w:val="006643BB"/>
    <w:rsid w:val="00666E84"/>
    <w:rsid w:val="00671E89"/>
    <w:rsid w:val="006723B0"/>
    <w:rsid w:val="006743D6"/>
    <w:rsid w:val="00675058"/>
    <w:rsid w:val="00676EE0"/>
    <w:rsid w:val="00682D0E"/>
    <w:rsid w:val="006853D5"/>
    <w:rsid w:val="00687294"/>
    <w:rsid w:val="00687BBC"/>
    <w:rsid w:val="00691627"/>
    <w:rsid w:val="006920FC"/>
    <w:rsid w:val="006942E1"/>
    <w:rsid w:val="00694BC5"/>
    <w:rsid w:val="00696FAD"/>
    <w:rsid w:val="00697CE3"/>
    <w:rsid w:val="006A3994"/>
    <w:rsid w:val="006A559F"/>
    <w:rsid w:val="006B0662"/>
    <w:rsid w:val="006B1718"/>
    <w:rsid w:val="006B2ECD"/>
    <w:rsid w:val="006B2FC6"/>
    <w:rsid w:val="006B55F7"/>
    <w:rsid w:val="006B6F9C"/>
    <w:rsid w:val="006B773D"/>
    <w:rsid w:val="006C0CA6"/>
    <w:rsid w:val="006C3CB8"/>
    <w:rsid w:val="006C4560"/>
    <w:rsid w:val="006D2D2B"/>
    <w:rsid w:val="006D62AC"/>
    <w:rsid w:val="006E08BF"/>
    <w:rsid w:val="006E1B77"/>
    <w:rsid w:val="006E51B2"/>
    <w:rsid w:val="0070172B"/>
    <w:rsid w:val="00701A9A"/>
    <w:rsid w:val="00702AE0"/>
    <w:rsid w:val="00703011"/>
    <w:rsid w:val="00704B42"/>
    <w:rsid w:val="007127A7"/>
    <w:rsid w:val="00714D95"/>
    <w:rsid w:val="00722241"/>
    <w:rsid w:val="00722D4F"/>
    <w:rsid w:val="00724C9B"/>
    <w:rsid w:val="00726444"/>
    <w:rsid w:val="00732254"/>
    <w:rsid w:val="00732D4C"/>
    <w:rsid w:val="00733185"/>
    <w:rsid w:val="007349C5"/>
    <w:rsid w:val="0074392D"/>
    <w:rsid w:val="007503EC"/>
    <w:rsid w:val="00751F48"/>
    <w:rsid w:val="00752998"/>
    <w:rsid w:val="00752A53"/>
    <w:rsid w:val="0075405A"/>
    <w:rsid w:val="0075497D"/>
    <w:rsid w:val="00755055"/>
    <w:rsid w:val="00755DB3"/>
    <w:rsid w:val="00757B36"/>
    <w:rsid w:val="007654F9"/>
    <w:rsid w:val="00765B7D"/>
    <w:rsid w:val="00765C3D"/>
    <w:rsid w:val="00767CA2"/>
    <w:rsid w:val="00772E42"/>
    <w:rsid w:val="00772F3D"/>
    <w:rsid w:val="00774450"/>
    <w:rsid w:val="007746D3"/>
    <w:rsid w:val="00782AE1"/>
    <w:rsid w:val="00782F22"/>
    <w:rsid w:val="007912B8"/>
    <w:rsid w:val="007955C1"/>
    <w:rsid w:val="00796DAA"/>
    <w:rsid w:val="007A4F69"/>
    <w:rsid w:val="007B2CF7"/>
    <w:rsid w:val="007B7DB6"/>
    <w:rsid w:val="007C2908"/>
    <w:rsid w:val="007C2E0B"/>
    <w:rsid w:val="007D5C82"/>
    <w:rsid w:val="007D74C0"/>
    <w:rsid w:val="007E3B86"/>
    <w:rsid w:val="007F7704"/>
    <w:rsid w:val="007F7ED2"/>
    <w:rsid w:val="008010D7"/>
    <w:rsid w:val="00805B2E"/>
    <w:rsid w:val="00806122"/>
    <w:rsid w:val="00811863"/>
    <w:rsid w:val="008146EE"/>
    <w:rsid w:val="00816D76"/>
    <w:rsid w:val="00816E9A"/>
    <w:rsid w:val="008174E6"/>
    <w:rsid w:val="0082478E"/>
    <w:rsid w:val="008338C8"/>
    <w:rsid w:val="00834105"/>
    <w:rsid w:val="00840FD4"/>
    <w:rsid w:val="00844D2C"/>
    <w:rsid w:val="00846FC3"/>
    <w:rsid w:val="008622E7"/>
    <w:rsid w:val="008721A9"/>
    <w:rsid w:val="00882224"/>
    <w:rsid w:val="00887B05"/>
    <w:rsid w:val="008908B3"/>
    <w:rsid w:val="00894A97"/>
    <w:rsid w:val="00895080"/>
    <w:rsid w:val="008B2BAD"/>
    <w:rsid w:val="008B2EC6"/>
    <w:rsid w:val="008B33DF"/>
    <w:rsid w:val="008C15FA"/>
    <w:rsid w:val="008C4222"/>
    <w:rsid w:val="008D415D"/>
    <w:rsid w:val="008E2834"/>
    <w:rsid w:val="008E46B3"/>
    <w:rsid w:val="008E5926"/>
    <w:rsid w:val="008F3936"/>
    <w:rsid w:val="00901F94"/>
    <w:rsid w:val="009054DC"/>
    <w:rsid w:val="00907AF2"/>
    <w:rsid w:val="00907D0E"/>
    <w:rsid w:val="009129F7"/>
    <w:rsid w:val="00913E1C"/>
    <w:rsid w:val="00914135"/>
    <w:rsid w:val="0091772E"/>
    <w:rsid w:val="00917804"/>
    <w:rsid w:val="009226FA"/>
    <w:rsid w:val="00924517"/>
    <w:rsid w:val="0092773B"/>
    <w:rsid w:val="00934459"/>
    <w:rsid w:val="009345DA"/>
    <w:rsid w:val="009363F6"/>
    <w:rsid w:val="009479EF"/>
    <w:rsid w:val="00952616"/>
    <w:rsid w:val="00954973"/>
    <w:rsid w:val="00956049"/>
    <w:rsid w:val="00961790"/>
    <w:rsid w:val="00964052"/>
    <w:rsid w:val="009654B0"/>
    <w:rsid w:val="00974DC9"/>
    <w:rsid w:val="00976002"/>
    <w:rsid w:val="0098172C"/>
    <w:rsid w:val="00981838"/>
    <w:rsid w:val="009A10D7"/>
    <w:rsid w:val="009A48F8"/>
    <w:rsid w:val="009A513A"/>
    <w:rsid w:val="009A7633"/>
    <w:rsid w:val="009B0417"/>
    <w:rsid w:val="009B4D07"/>
    <w:rsid w:val="009B4FC6"/>
    <w:rsid w:val="009B568B"/>
    <w:rsid w:val="009C1ED9"/>
    <w:rsid w:val="009C2934"/>
    <w:rsid w:val="009C3B01"/>
    <w:rsid w:val="009C3FEA"/>
    <w:rsid w:val="009C62C4"/>
    <w:rsid w:val="009C62FC"/>
    <w:rsid w:val="009C646F"/>
    <w:rsid w:val="009D3D4C"/>
    <w:rsid w:val="009D64B3"/>
    <w:rsid w:val="009E6ED9"/>
    <w:rsid w:val="009F0E66"/>
    <w:rsid w:val="009F126B"/>
    <w:rsid w:val="009F59A3"/>
    <w:rsid w:val="00A0234F"/>
    <w:rsid w:val="00A12384"/>
    <w:rsid w:val="00A16153"/>
    <w:rsid w:val="00A1633C"/>
    <w:rsid w:val="00A17D75"/>
    <w:rsid w:val="00A21636"/>
    <w:rsid w:val="00A36948"/>
    <w:rsid w:val="00A36F97"/>
    <w:rsid w:val="00A4028F"/>
    <w:rsid w:val="00A4282B"/>
    <w:rsid w:val="00A54B39"/>
    <w:rsid w:val="00A54BE6"/>
    <w:rsid w:val="00A55EF8"/>
    <w:rsid w:val="00A61EA3"/>
    <w:rsid w:val="00A642CE"/>
    <w:rsid w:val="00A671B5"/>
    <w:rsid w:val="00A716B3"/>
    <w:rsid w:val="00A72383"/>
    <w:rsid w:val="00A72F08"/>
    <w:rsid w:val="00A74851"/>
    <w:rsid w:val="00A76302"/>
    <w:rsid w:val="00A776C9"/>
    <w:rsid w:val="00A802B3"/>
    <w:rsid w:val="00A807B5"/>
    <w:rsid w:val="00A8084B"/>
    <w:rsid w:val="00A8248B"/>
    <w:rsid w:val="00A8601A"/>
    <w:rsid w:val="00A87FA2"/>
    <w:rsid w:val="00A949F7"/>
    <w:rsid w:val="00AA1942"/>
    <w:rsid w:val="00AA51D6"/>
    <w:rsid w:val="00AB51F0"/>
    <w:rsid w:val="00AB5A2D"/>
    <w:rsid w:val="00AB5B86"/>
    <w:rsid w:val="00AB765C"/>
    <w:rsid w:val="00AC2904"/>
    <w:rsid w:val="00AD3C63"/>
    <w:rsid w:val="00AD50EE"/>
    <w:rsid w:val="00AD793F"/>
    <w:rsid w:val="00AE1ED0"/>
    <w:rsid w:val="00AE2AEC"/>
    <w:rsid w:val="00AE79C9"/>
    <w:rsid w:val="00AF2793"/>
    <w:rsid w:val="00AF396F"/>
    <w:rsid w:val="00AF4EF9"/>
    <w:rsid w:val="00AF7D3F"/>
    <w:rsid w:val="00B01614"/>
    <w:rsid w:val="00B0379F"/>
    <w:rsid w:val="00B048B7"/>
    <w:rsid w:val="00B0541F"/>
    <w:rsid w:val="00B109C0"/>
    <w:rsid w:val="00B13227"/>
    <w:rsid w:val="00B13A07"/>
    <w:rsid w:val="00B22165"/>
    <w:rsid w:val="00B30887"/>
    <w:rsid w:val="00B30D14"/>
    <w:rsid w:val="00B3194B"/>
    <w:rsid w:val="00B323CF"/>
    <w:rsid w:val="00B34B8B"/>
    <w:rsid w:val="00B42534"/>
    <w:rsid w:val="00B45AC3"/>
    <w:rsid w:val="00B562C8"/>
    <w:rsid w:val="00B62813"/>
    <w:rsid w:val="00B66F50"/>
    <w:rsid w:val="00B70CD6"/>
    <w:rsid w:val="00B7621F"/>
    <w:rsid w:val="00B77FF0"/>
    <w:rsid w:val="00B83D5E"/>
    <w:rsid w:val="00B86E9C"/>
    <w:rsid w:val="00B94BBB"/>
    <w:rsid w:val="00B96AE3"/>
    <w:rsid w:val="00BA3B54"/>
    <w:rsid w:val="00BB244F"/>
    <w:rsid w:val="00BB5EB2"/>
    <w:rsid w:val="00BB77D9"/>
    <w:rsid w:val="00BC19F8"/>
    <w:rsid w:val="00BC3E25"/>
    <w:rsid w:val="00BC456D"/>
    <w:rsid w:val="00BC5AB8"/>
    <w:rsid w:val="00BC6089"/>
    <w:rsid w:val="00BD2290"/>
    <w:rsid w:val="00BD48DA"/>
    <w:rsid w:val="00BD5DEB"/>
    <w:rsid w:val="00BE1439"/>
    <w:rsid w:val="00BE4020"/>
    <w:rsid w:val="00BE55A3"/>
    <w:rsid w:val="00BF0F54"/>
    <w:rsid w:val="00BF197F"/>
    <w:rsid w:val="00BF777A"/>
    <w:rsid w:val="00C01F78"/>
    <w:rsid w:val="00C0246A"/>
    <w:rsid w:val="00C130A9"/>
    <w:rsid w:val="00C13302"/>
    <w:rsid w:val="00C13993"/>
    <w:rsid w:val="00C2325B"/>
    <w:rsid w:val="00C27CA3"/>
    <w:rsid w:val="00C27F7F"/>
    <w:rsid w:val="00C31D65"/>
    <w:rsid w:val="00C32F51"/>
    <w:rsid w:val="00C44AEF"/>
    <w:rsid w:val="00C47068"/>
    <w:rsid w:val="00C51849"/>
    <w:rsid w:val="00C53B6C"/>
    <w:rsid w:val="00C5404B"/>
    <w:rsid w:val="00C5790C"/>
    <w:rsid w:val="00C60122"/>
    <w:rsid w:val="00C625FC"/>
    <w:rsid w:val="00C63CA4"/>
    <w:rsid w:val="00C643F2"/>
    <w:rsid w:val="00C64ED2"/>
    <w:rsid w:val="00C6633D"/>
    <w:rsid w:val="00C6639D"/>
    <w:rsid w:val="00C666DC"/>
    <w:rsid w:val="00C70159"/>
    <w:rsid w:val="00C7417F"/>
    <w:rsid w:val="00C825CE"/>
    <w:rsid w:val="00C825F1"/>
    <w:rsid w:val="00C86941"/>
    <w:rsid w:val="00C9080F"/>
    <w:rsid w:val="00C925A5"/>
    <w:rsid w:val="00C928C9"/>
    <w:rsid w:val="00C9691F"/>
    <w:rsid w:val="00CA21DF"/>
    <w:rsid w:val="00CA2AD1"/>
    <w:rsid w:val="00CA7C60"/>
    <w:rsid w:val="00CB4243"/>
    <w:rsid w:val="00CC3936"/>
    <w:rsid w:val="00CD14D8"/>
    <w:rsid w:val="00CD1801"/>
    <w:rsid w:val="00CE122F"/>
    <w:rsid w:val="00CE17AE"/>
    <w:rsid w:val="00CE2381"/>
    <w:rsid w:val="00CE2A2C"/>
    <w:rsid w:val="00CE43B6"/>
    <w:rsid w:val="00CE4D14"/>
    <w:rsid w:val="00CF0D1E"/>
    <w:rsid w:val="00CF1147"/>
    <w:rsid w:val="00CF7EC0"/>
    <w:rsid w:val="00D015D8"/>
    <w:rsid w:val="00D06490"/>
    <w:rsid w:val="00D11A07"/>
    <w:rsid w:val="00D16D46"/>
    <w:rsid w:val="00D17F15"/>
    <w:rsid w:val="00D246E5"/>
    <w:rsid w:val="00D30BD7"/>
    <w:rsid w:val="00D33353"/>
    <w:rsid w:val="00D37136"/>
    <w:rsid w:val="00D4152A"/>
    <w:rsid w:val="00D425A0"/>
    <w:rsid w:val="00D43925"/>
    <w:rsid w:val="00D56263"/>
    <w:rsid w:val="00D571F1"/>
    <w:rsid w:val="00D6271F"/>
    <w:rsid w:val="00D64A21"/>
    <w:rsid w:val="00D66393"/>
    <w:rsid w:val="00D745A4"/>
    <w:rsid w:val="00D74AC9"/>
    <w:rsid w:val="00D75525"/>
    <w:rsid w:val="00D81E5B"/>
    <w:rsid w:val="00D853DB"/>
    <w:rsid w:val="00D87193"/>
    <w:rsid w:val="00D90D92"/>
    <w:rsid w:val="00DA25C5"/>
    <w:rsid w:val="00DA347F"/>
    <w:rsid w:val="00DA3D01"/>
    <w:rsid w:val="00DA546C"/>
    <w:rsid w:val="00DA61ED"/>
    <w:rsid w:val="00DB0E96"/>
    <w:rsid w:val="00DB2458"/>
    <w:rsid w:val="00DB5FA6"/>
    <w:rsid w:val="00DC35C2"/>
    <w:rsid w:val="00DC3979"/>
    <w:rsid w:val="00DD2765"/>
    <w:rsid w:val="00DD5C9A"/>
    <w:rsid w:val="00DE19EA"/>
    <w:rsid w:val="00DE5119"/>
    <w:rsid w:val="00DF2A3E"/>
    <w:rsid w:val="00DF4C74"/>
    <w:rsid w:val="00E05130"/>
    <w:rsid w:val="00E12D74"/>
    <w:rsid w:val="00E14351"/>
    <w:rsid w:val="00E17A3E"/>
    <w:rsid w:val="00E20C9D"/>
    <w:rsid w:val="00E20E98"/>
    <w:rsid w:val="00E23A6B"/>
    <w:rsid w:val="00E240BE"/>
    <w:rsid w:val="00E333E0"/>
    <w:rsid w:val="00E36D28"/>
    <w:rsid w:val="00E40570"/>
    <w:rsid w:val="00E43A3D"/>
    <w:rsid w:val="00E500A6"/>
    <w:rsid w:val="00E50A60"/>
    <w:rsid w:val="00E50F1B"/>
    <w:rsid w:val="00E5432F"/>
    <w:rsid w:val="00E637E3"/>
    <w:rsid w:val="00E6380F"/>
    <w:rsid w:val="00E64903"/>
    <w:rsid w:val="00E651BB"/>
    <w:rsid w:val="00E717BA"/>
    <w:rsid w:val="00E7313D"/>
    <w:rsid w:val="00E7483D"/>
    <w:rsid w:val="00E75C4F"/>
    <w:rsid w:val="00E765B5"/>
    <w:rsid w:val="00E8706A"/>
    <w:rsid w:val="00E90768"/>
    <w:rsid w:val="00E918AA"/>
    <w:rsid w:val="00E967E3"/>
    <w:rsid w:val="00E9705D"/>
    <w:rsid w:val="00EA0B39"/>
    <w:rsid w:val="00EA5979"/>
    <w:rsid w:val="00EA597A"/>
    <w:rsid w:val="00EA5FA1"/>
    <w:rsid w:val="00EB48AA"/>
    <w:rsid w:val="00EB4A20"/>
    <w:rsid w:val="00EB6A7D"/>
    <w:rsid w:val="00EC0C42"/>
    <w:rsid w:val="00EC3F60"/>
    <w:rsid w:val="00EC6B30"/>
    <w:rsid w:val="00EC6FDB"/>
    <w:rsid w:val="00EE429C"/>
    <w:rsid w:val="00EE5438"/>
    <w:rsid w:val="00EE6741"/>
    <w:rsid w:val="00EF3471"/>
    <w:rsid w:val="00EF64CB"/>
    <w:rsid w:val="00F0049C"/>
    <w:rsid w:val="00F01530"/>
    <w:rsid w:val="00F03C06"/>
    <w:rsid w:val="00F0486D"/>
    <w:rsid w:val="00F07435"/>
    <w:rsid w:val="00F15158"/>
    <w:rsid w:val="00F174D8"/>
    <w:rsid w:val="00F2541C"/>
    <w:rsid w:val="00F35C42"/>
    <w:rsid w:val="00F37F09"/>
    <w:rsid w:val="00F57D0C"/>
    <w:rsid w:val="00F64D73"/>
    <w:rsid w:val="00F7079D"/>
    <w:rsid w:val="00F743FB"/>
    <w:rsid w:val="00F7525C"/>
    <w:rsid w:val="00F75EA0"/>
    <w:rsid w:val="00F80736"/>
    <w:rsid w:val="00F80899"/>
    <w:rsid w:val="00F81552"/>
    <w:rsid w:val="00F81850"/>
    <w:rsid w:val="00F81F1E"/>
    <w:rsid w:val="00F827DF"/>
    <w:rsid w:val="00F847B8"/>
    <w:rsid w:val="00F84C65"/>
    <w:rsid w:val="00F9133A"/>
    <w:rsid w:val="00F92B84"/>
    <w:rsid w:val="00F94F7A"/>
    <w:rsid w:val="00FA03BF"/>
    <w:rsid w:val="00FA1785"/>
    <w:rsid w:val="00FA6579"/>
    <w:rsid w:val="00FB12A1"/>
    <w:rsid w:val="00FB1495"/>
    <w:rsid w:val="00FB3066"/>
    <w:rsid w:val="00FB7BBB"/>
    <w:rsid w:val="00FC5B8B"/>
    <w:rsid w:val="00FD086F"/>
    <w:rsid w:val="00FD0997"/>
    <w:rsid w:val="00FD4361"/>
    <w:rsid w:val="00FE22FF"/>
    <w:rsid w:val="00FF2F44"/>
    <w:rsid w:val="00FF6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B1495"/>
    <w:rPr>
      <w:rFonts w:ascii="Arial" w:hAnsi="Arial"/>
      <w:sz w:val="24"/>
      <w:szCs w:val="24"/>
    </w:rPr>
  </w:style>
  <w:style w:type="paragraph" w:styleId="Heading1">
    <w:name w:val="heading 1"/>
    <w:basedOn w:val="Normal"/>
    <w:next w:val="Normal"/>
    <w:pPr>
      <w:keepNext/>
      <w:spacing w:after="120"/>
      <w:ind w:left="360"/>
      <w:outlineLvl w:val="0"/>
    </w:pPr>
    <w:rPr>
      <w:rFonts w:cs="Arial"/>
      <w:b/>
      <w:bCs/>
    </w:rPr>
  </w:style>
  <w:style w:type="paragraph" w:styleId="Heading2">
    <w:name w:val="heading 2"/>
    <w:basedOn w:val="Normal"/>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F2F44"/>
    <w:pPr>
      <w:tabs>
        <w:tab w:val="center" w:pos="4680"/>
        <w:tab w:val="right" w:pos="9360"/>
      </w:tabs>
    </w:pPr>
  </w:style>
  <w:style w:type="character" w:customStyle="1" w:styleId="HeaderChar">
    <w:name w:val="Header Char"/>
    <w:basedOn w:val="DefaultParagraphFont"/>
    <w:link w:val="Header"/>
    <w:rsid w:val="00FF2F44"/>
    <w:rPr>
      <w:rFonts w:ascii="Arial" w:hAnsi="Arial"/>
      <w:sz w:val="24"/>
      <w:szCs w:val="24"/>
      <w:lang w:eastAsia="en-US"/>
    </w:rPr>
  </w:style>
  <w:style w:type="paragraph" w:styleId="BalloonText">
    <w:name w:val="Balloon Text"/>
    <w:basedOn w:val="Normal"/>
    <w:semiHidden/>
    <w:rPr>
      <w:rFonts w:ascii="Tahoma" w:hAnsi="Tahoma" w:cs="Tahoma"/>
      <w:sz w:val="16"/>
      <w:szCs w:val="16"/>
    </w:rPr>
  </w:style>
  <w:style w:type="paragraph" w:customStyle="1" w:styleId="ActivityBody">
    <w:name w:val="Activity Body"/>
    <w:qFormat/>
    <w:rsid w:val="00FB1495"/>
    <w:pPr>
      <w:ind w:left="360"/>
    </w:pPr>
    <w:rPr>
      <w:rFonts w:ascii="Arial" w:hAnsi="Arial" w:cs="Arial"/>
      <w:sz w:val="24"/>
      <w:szCs w:val="24"/>
    </w:rPr>
  </w:style>
  <w:style w:type="paragraph" w:customStyle="1" w:styleId="activitybullet">
    <w:name w:val="activity bullet"/>
    <w:basedOn w:val="Normal"/>
    <w:link w:val="activitybulletChar"/>
    <w:qFormat/>
    <w:rsid w:val="006C3CB8"/>
    <w:pPr>
      <w:numPr>
        <w:numId w:val="18"/>
      </w:numPr>
    </w:pPr>
  </w:style>
  <w:style w:type="paragraph" w:styleId="Caption">
    <w:name w:val="caption"/>
    <w:basedOn w:val="Normal"/>
    <w:next w:val="Normal"/>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Heading">
    <w:name w:val="ActivityHeading"/>
    <w:basedOn w:val="Normal"/>
    <w:rsid w:val="00DA25C5"/>
    <w:pPr>
      <w:shd w:val="clear" w:color="auto" w:fill="FF0000"/>
    </w:pPr>
    <w:rPr>
      <w:color w:val="FFFFFF"/>
      <w:sz w:val="48"/>
      <w:szCs w:val="48"/>
    </w:rPr>
  </w:style>
  <w:style w:type="paragraph" w:customStyle="1" w:styleId="ActivitySection">
    <w:name w:val="ActivitySection"/>
    <w:basedOn w:val="Normal"/>
    <w:link w:val="ActivitySectionCharChar"/>
    <w:qFormat/>
    <w:rsid w:val="00961790"/>
    <w:pPr>
      <w:spacing w:before="120" w:after="120"/>
      <w:contextualSpacing/>
    </w:pPr>
    <w:rPr>
      <w:b/>
      <w:sz w:val="32"/>
      <w:szCs w:val="32"/>
    </w:rPr>
  </w:style>
  <w:style w:type="character" w:customStyle="1" w:styleId="ActivitySectionCharChar">
    <w:name w:val="ActivitySection Char Char"/>
    <w:basedOn w:val="DefaultParagraphFont"/>
    <w:link w:val="ActivitySection"/>
    <w:rsid w:val="00961790"/>
    <w:rPr>
      <w:rFonts w:ascii="Arial" w:hAnsi="Arial"/>
      <w:b/>
      <w:sz w:val="32"/>
      <w:szCs w:val="32"/>
      <w:lang w:val="en-US" w:eastAsia="en-US" w:bidi="ar-SA"/>
    </w:rPr>
  </w:style>
  <w:style w:type="character" w:styleId="FollowedHyperlink">
    <w:name w:val="FollowedHyperlink"/>
    <w:basedOn w:val="DefaultParagraphFont"/>
    <w:rPr>
      <w:rFonts w:ascii="Arial" w:hAnsi="Arial"/>
      <w:color w:val="800080"/>
      <w:sz w:val="24"/>
      <w:szCs w:val="24"/>
      <w:u w:val="none"/>
    </w:rPr>
  </w:style>
  <w:style w:type="paragraph" w:styleId="Footer">
    <w:name w:val="footer"/>
    <w:basedOn w:val="Normal"/>
    <w:uiPriority w:val="99"/>
    <w:rsid w:val="00114CE5"/>
    <w:pPr>
      <w:jc w:val="right"/>
    </w:pPr>
    <w:rPr>
      <w:sz w:val="20"/>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sid w:val="00F9133A"/>
    <w:rPr>
      <w:b/>
      <w:bCs/>
    </w:rPr>
  </w:style>
  <w:style w:type="paragraph" w:customStyle="1" w:styleId="activityreferences">
    <w:name w:val="activity references"/>
    <w:basedOn w:val="Normal"/>
    <w:rsid w:val="00A36F97"/>
    <w:pPr>
      <w:ind w:left="1440"/>
    </w:pPr>
    <w:rPr>
      <w:rFonts w:cs="Arial"/>
    </w:rPr>
  </w:style>
  <w:style w:type="paragraph" w:customStyle="1" w:styleId="ActivitySubNumber">
    <w:name w:val="ActivitySubNumber"/>
    <w:basedOn w:val="Normal"/>
    <w:rsid w:val="00190E73"/>
    <w:pPr>
      <w:tabs>
        <w:tab w:val="num" w:pos="720"/>
      </w:tabs>
      <w:ind w:left="720" w:hanging="360"/>
    </w:pPr>
    <w:rPr>
      <w:rFonts w:cs="Arial"/>
    </w:rPr>
  </w:style>
  <w:style w:type="paragraph" w:customStyle="1" w:styleId="ActivityBullet2ndlevel">
    <w:name w:val="Activity Bullet 2nd level"/>
    <w:basedOn w:val="Normal"/>
    <w:rsid w:val="000B394E"/>
    <w:pPr>
      <w:tabs>
        <w:tab w:val="num" w:pos="648"/>
      </w:tabs>
      <w:ind w:left="2088" w:hanging="288"/>
    </w:pPr>
    <w:rPr>
      <w:szCs w:val="20"/>
    </w:rPr>
  </w:style>
  <w:style w:type="paragraph" w:customStyle="1" w:styleId="ActivitybodyBold">
    <w:name w:val="Activity body + Bold"/>
    <w:basedOn w:val="Normal"/>
    <w:rsid w:val="00765B7D"/>
    <w:pPr>
      <w:spacing w:before="120" w:after="120"/>
      <w:ind w:left="360"/>
    </w:pPr>
    <w:rPr>
      <w:b/>
      <w:bCs/>
    </w:rPr>
  </w:style>
  <w:style w:type="character" w:customStyle="1" w:styleId="ActivityBodyLetters">
    <w:name w:val="ActivityBody Letters"/>
    <w:basedOn w:val="DefaultParagraphFont"/>
    <w:rsid w:val="005C137E"/>
    <w:rPr>
      <w:rFonts w:ascii="Arial" w:hAnsi="Arial"/>
      <w:b/>
      <w:sz w:val="24"/>
      <w:u w:val="none"/>
    </w:rPr>
  </w:style>
  <w:style w:type="numbering" w:customStyle="1" w:styleId="AlphaNumbered">
    <w:name w:val="AlphaNumbered"/>
    <w:basedOn w:val="NoList"/>
    <w:rsid w:val="008B33DF"/>
    <w:pPr>
      <w:numPr>
        <w:numId w:val="5"/>
      </w:numPr>
    </w:pPr>
  </w:style>
  <w:style w:type="paragraph" w:customStyle="1" w:styleId="ActivitySubLetter">
    <w:name w:val="ActivitySubLetter"/>
    <w:basedOn w:val="Normal"/>
    <w:rsid w:val="00190E73"/>
    <w:pPr>
      <w:numPr>
        <w:numId w:val="7"/>
      </w:numPr>
      <w:spacing w:after="120"/>
    </w:pPr>
    <w:rPr>
      <w:rFonts w:cs="Arial"/>
    </w:rPr>
  </w:style>
  <w:style w:type="paragraph" w:customStyle="1" w:styleId="Picture">
    <w:name w:val="Picture"/>
    <w:basedOn w:val="Normal"/>
    <w:rsid w:val="005A3F94"/>
    <w:pPr>
      <w:jc w:val="right"/>
    </w:pPr>
    <w:rPr>
      <w:szCs w:val="20"/>
    </w:rPr>
  </w:style>
  <w:style w:type="paragraph" w:customStyle="1" w:styleId="ActivityBodyItalic">
    <w:name w:val="Activity Body + Italic"/>
    <w:basedOn w:val="ActivityBody"/>
    <w:rsid w:val="00561579"/>
    <w:rPr>
      <w:i/>
      <w:iCs/>
    </w:rPr>
  </w:style>
  <w:style w:type="character" w:customStyle="1" w:styleId="Italic">
    <w:name w:val="Italic"/>
    <w:basedOn w:val="DefaultParagraphFont"/>
    <w:rsid w:val="00E20E98"/>
    <w:rPr>
      <w:i/>
      <w:iCs/>
    </w:rPr>
  </w:style>
  <w:style w:type="paragraph" w:customStyle="1" w:styleId="MainHeading">
    <w:name w:val="Main Heading"/>
    <w:basedOn w:val="Normal"/>
    <w:rsid w:val="00FC5B8B"/>
    <w:pPr>
      <w:jc w:val="center"/>
    </w:pPr>
    <w:rPr>
      <w:b/>
      <w:sz w:val="40"/>
    </w:rPr>
  </w:style>
  <w:style w:type="paragraph" w:customStyle="1" w:styleId="Pictureleft">
    <w:name w:val="Picture left"/>
    <w:basedOn w:val="Picture"/>
    <w:rsid w:val="005A3F94"/>
    <w:pPr>
      <w:jc w:val="left"/>
    </w:pPr>
  </w:style>
  <w:style w:type="numbering" w:customStyle="1" w:styleId="ArrowBulleted">
    <w:name w:val="Arrow Bulleted"/>
    <w:basedOn w:val="NoList"/>
    <w:rsid w:val="00186354"/>
    <w:pPr>
      <w:numPr>
        <w:numId w:val="2"/>
      </w:numPr>
    </w:pPr>
  </w:style>
  <w:style w:type="numbering" w:customStyle="1" w:styleId="ProcedureBullet">
    <w:name w:val="Procedure Bullet"/>
    <w:basedOn w:val="NoList"/>
    <w:rsid w:val="0061721F"/>
    <w:pPr>
      <w:numPr>
        <w:numId w:val="1"/>
      </w:numPr>
    </w:pPr>
  </w:style>
  <w:style w:type="paragraph" w:customStyle="1" w:styleId="NoteBold">
    <w:name w:val="Note Bold"/>
    <w:basedOn w:val="Normal"/>
    <w:rsid w:val="00503188"/>
    <w:rPr>
      <w:b/>
      <w:bCs/>
      <w:iCs/>
      <w:sz w:val="20"/>
    </w:rPr>
  </w:style>
  <w:style w:type="paragraph" w:customStyle="1" w:styleId="ListNOBullet">
    <w:name w:val="List NO Bullet"/>
    <w:basedOn w:val="Normal"/>
    <w:rsid w:val="00AF7D3F"/>
    <w:pPr>
      <w:ind w:left="720"/>
    </w:pPr>
    <w:rPr>
      <w:szCs w:val="20"/>
    </w:rPr>
  </w:style>
  <w:style w:type="paragraph" w:customStyle="1" w:styleId="ActivityBodyItalicandBold">
    <w:name w:val="Activity Body + Italic and Bold"/>
    <w:basedOn w:val="Normal"/>
    <w:rsid w:val="00A8248B"/>
    <w:pPr>
      <w:ind w:left="360"/>
    </w:pPr>
    <w:rPr>
      <w:b/>
      <w:i/>
      <w:iCs/>
    </w:rPr>
  </w:style>
  <w:style w:type="numbering" w:customStyle="1" w:styleId="LetterBullets">
    <w:name w:val="Letter Bullets"/>
    <w:basedOn w:val="NoList"/>
    <w:rsid w:val="00E765B5"/>
    <w:pPr>
      <w:numPr>
        <w:numId w:val="3"/>
      </w:numPr>
    </w:pPr>
  </w:style>
  <w:style w:type="paragraph" w:customStyle="1" w:styleId="PictureCentered">
    <w:name w:val="Picture Centered"/>
    <w:basedOn w:val="Picture"/>
    <w:rsid w:val="00751F48"/>
    <w:pPr>
      <w:jc w:val="center"/>
    </w:pPr>
  </w:style>
  <w:style w:type="paragraph" w:customStyle="1" w:styleId="PictureCaption">
    <w:name w:val="Picture Caption"/>
    <w:basedOn w:val="Normal"/>
    <w:rsid w:val="00061B7A"/>
    <w:pPr>
      <w:spacing w:before="120" w:after="120"/>
      <w:ind w:left="1800"/>
      <w:jc w:val="center"/>
    </w:pPr>
    <w:rPr>
      <w:szCs w:val="20"/>
    </w:rPr>
  </w:style>
  <w:style w:type="paragraph" w:customStyle="1" w:styleId="Activitysub2">
    <w:name w:val="Activity sub 2"/>
    <w:basedOn w:val="Normal"/>
    <w:rsid w:val="00000789"/>
    <w:pPr>
      <w:numPr>
        <w:numId w:val="4"/>
      </w:numPr>
      <w:spacing w:after="120"/>
      <w:contextualSpacing/>
    </w:pPr>
    <w:rPr>
      <w:rFonts w:cs="Arial"/>
    </w:rPr>
  </w:style>
  <w:style w:type="paragraph" w:customStyle="1" w:styleId="PictureBulletAfter6pt">
    <w:name w:val="Picture Bullet After 6 pt"/>
    <w:basedOn w:val="Normal"/>
    <w:rsid w:val="00E500A6"/>
    <w:pPr>
      <w:spacing w:after="120"/>
    </w:pPr>
    <w:rPr>
      <w:b/>
      <w:szCs w:val="20"/>
    </w:rPr>
  </w:style>
  <w:style w:type="paragraph" w:customStyle="1" w:styleId="ActivitySubLetterItalic">
    <w:name w:val="ActivitySubLetter + Italic"/>
    <w:basedOn w:val="ActivitySubLetter"/>
    <w:rsid w:val="0033278B"/>
    <w:pPr>
      <w:numPr>
        <w:numId w:val="0"/>
      </w:numPr>
    </w:pPr>
    <w:rPr>
      <w:i/>
      <w:iCs/>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6"/>
      </w:numPr>
    </w:pPr>
  </w:style>
  <w:style w:type="paragraph" w:customStyle="1" w:styleId="Note3rdLevel">
    <w:name w:val="Note3rdLevel"/>
    <w:basedOn w:val="Normal"/>
    <w:rsid w:val="000378EC"/>
    <w:pPr>
      <w:numPr>
        <w:ilvl w:val="3"/>
      </w:numPr>
      <w:spacing w:before="120" w:after="120"/>
      <w:ind w:left="1440"/>
    </w:pPr>
  </w:style>
  <w:style w:type="paragraph" w:customStyle="1" w:styleId="activitybulletBold">
    <w:name w:val="activity bullet + Bold"/>
    <w:basedOn w:val="activitybullet"/>
    <w:rsid w:val="00F0486D"/>
    <w:rPr>
      <w:b/>
      <w:bCs/>
    </w:rPr>
  </w:style>
  <w:style w:type="paragraph" w:customStyle="1" w:styleId="ActivitySubLetterBold">
    <w:name w:val="ActivitySubLetter + Bold"/>
    <w:basedOn w:val="ActivitySubLetter"/>
    <w:rsid w:val="00FB3066"/>
    <w:pPr>
      <w:numPr>
        <w:numId w:val="0"/>
      </w:numPr>
    </w:pPr>
    <w:rPr>
      <w:b/>
      <w:bCs/>
    </w:rPr>
  </w:style>
  <w:style w:type="paragraph" w:customStyle="1" w:styleId="ActivityBodyListing">
    <w:name w:val="Activity Body Listing"/>
    <w:basedOn w:val="Normal"/>
    <w:rsid w:val="00E64903"/>
    <w:pPr>
      <w:spacing w:after="120"/>
      <w:ind w:left="1440" w:hanging="1080"/>
      <w:contextualSpacing/>
    </w:pPr>
    <w:rPr>
      <w:szCs w:val="20"/>
    </w:rPr>
  </w:style>
  <w:style w:type="paragraph" w:customStyle="1" w:styleId="ActivitySubHeading">
    <w:name w:val="Activity SubHeading"/>
    <w:basedOn w:val="Normal"/>
    <w:qFormat/>
    <w:rsid w:val="008C4222"/>
    <w:pPr>
      <w:spacing w:before="100" w:after="100"/>
    </w:pPr>
    <w:rPr>
      <w:b/>
      <w:bCs/>
      <w:szCs w:val="20"/>
    </w:rPr>
  </w:style>
  <w:style w:type="paragraph" w:customStyle="1" w:styleId="CaptionCentered">
    <w:name w:val="Caption + Centered"/>
    <w:basedOn w:val="Caption"/>
    <w:rsid w:val="00BC6089"/>
    <w:pPr>
      <w:jc w:val="center"/>
    </w:pPr>
  </w:style>
  <w:style w:type="numbering" w:customStyle="1" w:styleId="Special3rdLevelBullet">
    <w:name w:val="Special 3rd Level Bullet"/>
    <w:basedOn w:val="NoList"/>
    <w:rsid w:val="0075497D"/>
    <w:pPr>
      <w:numPr>
        <w:numId w:val="8"/>
      </w:numPr>
    </w:pPr>
  </w:style>
  <w:style w:type="paragraph" w:customStyle="1" w:styleId="ActivityNumbers">
    <w:name w:val="Activity Numbers"/>
    <w:basedOn w:val="Normal"/>
    <w:qFormat/>
    <w:rsid w:val="00C63CA4"/>
    <w:pPr>
      <w:numPr>
        <w:numId w:val="19"/>
      </w:numPr>
      <w:spacing w:after="120"/>
    </w:pPr>
    <w:rPr>
      <w:rFonts w:cs="Arial"/>
    </w:rPr>
  </w:style>
  <w:style w:type="numbering" w:customStyle="1" w:styleId="ArrowBulletedOutline">
    <w:name w:val="Arrow Bulleted + Outline"/>
    <w:basedOn w:val="NoList"/>
    <w:rsid w:val="00687BBC"/>
    <w:pPr>
      <w:numPr>
        <w:numId w:val="9"/>
      </w:numPr>
    </w:p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ActivitybodyBoldCentered">
    <w:name w:val="Activity body Bold + Centered"/>
    <w:basedOn w:val="ActivitybodyBold"/>
    <w:rsid w:val="00AB765C"/>
    <w:pPr>
      <w:jc w:val="center"/>
    </w:pPr>
    <w:rPr>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ActivityBodyNotes">
    <w:name w:val="Activity Body Notes"/>
    <w:basedOn w:val="Normal"/>
    <w:rsid w:val="000E4903"/>
    <w:pPr>
      <w:ind w:left="360"/>
    </w:pPr>
    <w:rPr>
      <w:rFonts w:cs="Arial"/>
      <w:sz w:val="18"/>
    </w:rPr>
  </w:style>
  <w:style w:type="paragraph" w:customStyle="1" w:styleId="Note">
    <w:name w:val="Note"/>
    <w:basedOn w:val="Normal"/>
    <w:rsid w:val="00503188"/>
    <w:pPr>
      <w:ind w:left="360"/>
    </w:pPr>
    <w:rPr>
      <w:rFonts w:cs="Arial"/>
      <w:sz w:val="20"/>
    </w:rPr>
  </w:style>
  <w:style w:type="paragraph" w:customStyle="1" w:styleId="Note2ndLevel">
    <w:name w:val="Note 2nd Level"/>
    <w:basedOn w:val="Note"/>
    <w:rsid w:val="00503188"/>
    <w:pPr>
      <w:ind w:left="720"/>
    </w:pPr>
    <w:rPr>
      <w:rFonts w:cs="Times New Roman"/>
      <w:szCs w:val="20"/>
    </w:rPr>
  </w:style>
  <w:style w:type="paragraph" w:customStyle="1" w:styleId="NOTEActivityBullet">
    <w:name w:val="NOTE Activity Bullet"/>
    <w:basedOn w:val="activitybullet"/>
    <w:rsid w:val="00A74851"/>
    <w:pPr>
      <w:numPr>
        <w:numId w:val="11"/>
      </w:numPr>
    </w:pPr>
    <w:rPr>
      <w:sz w:val="20"/>
    </w:rPr>
  </w:style>
  <w:style w:type="numbering" w:customStyle="1" w:styleId="AlphaCapital">
    <w:name w:val="Alpha Capital"/>
    <w:basedOn w:val="NoList"/>
    <w:rsid w:val="00625199"/>
    <w:pPr>
      <w:numPr>
        <w:numId w:val="14"/>
      </w:numPr>
    </w:pPr>
  </w:style>
  <w:style w:type="numbering" w:customStyle="1" w:styleId="LetterBoldList">
    <w:name w:val="Letter Bold List"/>
    <w:basedOn w:val="NoList"/>
    <w:rsid w:val="00BA3B54"/>
    <w:pPr>
      <w:numPr>
        <w:numId w:val="12"/>
      </w:numPr>
    </w:pPr>
  </w:style>
  <w:style w:type="numbering" w:customStyle="1" w:styleId="TopicalOutlineNumbers">
    <w:name w:val="Topical Outline Numbers"/>
    <w:rsid w:val="00A61EA3"/>
    <w:pPr>
      <w:numPr>
        <w:numId w:val="13"/>
      </w:numPr>
    </w:pPr>
  </w:style>
  <w:style w:type="character" w:customStyle="1" w:styleId="AnsKey16pt">
    <w:name w:val="Ans Key + 16 pt"/>
    <w:basedOn w:val="AnsKey"/>
    <w:rsid w:val="00DE19EA"/>
    <w:rPr>
      <w:rFonts w:ascii="Arial" w:hAnsi="Arial"/>
      <w:b/>
      <w:bCs/>
      <w:color w:val="FF0000"/>
      <w:sz w:val="32"/>
    </w:rPr>
  </w:style>
  <w:style w:type="paragraph" w:customStyle="1" w:styleId="activitybulletItalic">
    <w:name w:val="activity bullet + Italic"/>
    <w:basedOn w:val="activitybullet"/>
    <w:rsid w:val="000D0819"/>
    <w:pPr>
      <w:numPr>
        <w:numId w:val="0"/>
      </w:numPr>
    </w:pPr>
    <w:rPr>
      <w:i/>
      <w:iCs/>
    </w:rPr>
  </w:style>
  <w:style w:type="character" w:customStyle="1" w:styleId="Normal10pt">
    <w:name w:val="Normal 10 pt"/>
    <w:basedOn w:val="DefaultParagraphFont"/>
    <w:rsid w:val="00DA61ED"/>
    <w:rPr>
      <w:sz w:val="20"/>
    </w:rPr>
  </w:style>
  <w:style w:type="paragraph" w:customStyle="1" w:styleId="AlphaLowerCaseSub">
    <w:name w:val="AlphaLowerCaseSub"/>
    <w:basedOn w:val="Normal"/>
    <w:rsid w:val="00190E73"/>
    <w:pPr>
      <w:numPr>
        <w:numId w:val="15"/>
      </w:numPr>
    </w:pPr>
    <w:rPr>
      <w:rFonts w:cs="Arial"/>
    </w:rPr>
  </w:style>
  <w:style w:type="paragraph" w:customStyle="1" w:styleId="ActivitySubBullet">
    <w:name w:val="ActivitySubBullet"/>
    <w:basedOn w:val="Normal"/>
    <w:rsid w:val="00061B7A"/>
    <w:pPr>
      <w:numPr>
        <w:numId w:val="16"/>
      </w:numPr>
    </w:pPr>
    <w:rPr>
      <w:szCs w:val="20"/>
    </w:rPr>
  </w:style>
  <w:style w:type="paragraph" w:customStyle="1" w:styleId="ActivitySubLetHLItalic">
    <w:name w:val="ActivitySubLetHL + Italic"/>
    <w:basedOn w:val="ActivitySubLetter"/>
    <w:rsid w:val="00F64D73"/>
    <w:pPr>
      <w:numPr>
        <w:numId w:val="17"/>
      </w:numPr>
    </w:pPr>
    <w:rPr>
      <w:i/>
      <w:iCs/>
    </w:rPr>
  </w:style>
  <w:style w:type="table" w:styleId="TableGrid">
    <w:name w:val="Table Grid"/>
    <w:basedOn w:val="TableNormal"/>
    <w:rsid w:val="00DA2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ivitybulletChar">
    <w:name w:val="activity bullet Char"/>
    <w:link w:val="activitybullet"/>
    <w:rsid w:val="00AF4EF9"/>
    <w:rPr>
      <w:rFonts w:ascii="Arial" w:hAnsi="Arial"/>
      <w:sz w:val="24"/>
      <w:szCs w:val="24"/>
    </w:rPr>
  </w:style>
  <w:style w:type="paragraph" w:customStyle="1" w:styleId="ActivityBodyItalic0">
    <w:name w:val="ActivityBody + Italic"/>
    <w:basedOn w:val="Normal"/>
    <w:link w:val="ActivityBodyItalicChar"/>
    <w:rsid w:val="00D30BD7"/>
    <w:pPr>
      <w:ind w:left="360"/>
    </w:pPr>
    <w:rPr>
      <w:rFonts w:cs="Arial"/>
      <w:i/>
      <w:iCs/>
    </w:rPr>
  </w:style>
  <w:style w:type="paragraph" w:customStyle="1" w:styleId="ActivityBulletHyperListing">
    <w:name w:val="ActivityBullet HyperListing"/>
    <w:basedOn w:val="activitybulletBold"/>
    <w:rsid w:val="00D30BD7"/>
    <w:pPr>
      <w:numPr>
        <w:numId w:val="0"/>
      </w:numPr>
      <w:spacing w:after="120"/>
    </w:pPr>
  </w:style>
  <w:style w:type="character" w:customStyle="1" w:styleId="ActivityBodyItalicChar">
    <w:name w:val="ActivityBody + Italic Char"/>
    <w:link w:val="ActivityBodyItalic0"/>
    <w:rsid w:val="00D30BD7"/>
    <w:rPr>
      <w:rFonts w:ascii="Arial" w:hAnsi="Arial" w:cs="Arial"/>
      <w:i/>
      <w:iCs/>
      <w:sz w:val="24"/>
      <w:szCs w:val="24"/>
    </w:rPr>
  </w:style>
  <w:style w:type="paragraph" w:styleId="ListParagraph">
    <w:name w:val="List Paragraph"/>
    <w:basedOn w:val="Normal"/>
    <w:uiPriority w:val="34"/>
    <w:rsid w:val="00AD3C63"/>
    <w:pPr>
      <w:ind w:left="720"/>
      <w:contextualSpacing/>
    </w:pPr>
  </w:style>
  <w:style w:type="character" w:customStyle="1" w:styleId="FooterChar">
    <w:name w:val="Footer Char"/>
    <w:basedOn w:val="DefaultParagraphFont"/>
    <w:link w:val="Footer"/>
    <w:uiPriority w:val="99"/>
    <w:rsid w:val="00B109C0"/>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B1495"/>
    <w:rPr>
      <w:rFonts w:ascii="Arial" w:hAnsi="Arial"/>
      <w:sz w:val="24"/>
      <w:szCs w:val="24"/>
    </w:rPr>
  </w:style>
  <w:style w:type="paragraph" w:styleId="Heading1">
    <w:name w:val="heading 1"/>
    <w:basedOn w:val="Normal"/>
    <w:next w:val="Normal"/>
    <w:pPr>
      <w:keepNext/>
      <w:spacing w:after="120"/>
      <w:ind w:left="360"/>
      <w:outlineLvl w:val="0"/>
    </w:pPr>
    <w:rPr>
      <w:rFonts w:cs="Arial"/>
      <w:b/>
      <w:bCs/>
    </w:rPr>
  </w:style>
  <w:style w:type="paragraph" w:styleId="Heading2">
    <w:name w:val="heading 2"/>
    <w:basedOn w:val="Normal"/>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F2F44"/>
    <w:pPr>
      <w:tabs>
        <w:tab w:val="center" w:pos="4680"/>
        <w:tab w:val="right" w:pos="9360"/>
      </w:tabs>
    </w:pPr>
  </w:style>
  <w:style w:type="character" w:customStyle="1" w:styleId="HeaderChar">
    <w:name w:val="Header Char"/>
    <w:basedOn w:val="DefaultParagraphFont"/>
    <w:link w:val="Header"/>
    <w:rsid w:val="00FF2F44"/>
    <w:rPr>
      <w:rFonts w:ascii="Arial" w:hAnsi="Arial"/>
      <w:sz w:val="24"/>
      <w:szCs w:val="24"/>
      <w:lang w:eastAsia="en-US"/>
    </w:rPr>
  </w:style>
  <w:style w:type="paragraph" w:styleId="BalloonText">
    <w:name w:val="Balloon Text"/>
    <w:basedOn w:val="Normal"/>
    <w:semiHidden/>
    <w:rPr>
      <w:rFonts w:ascii="Tahoma" w:hAnsi="Tahoma" w:cs="Tahoma"/>
      <w:sz w:val="16"/>
      <w:szCs w:val="16"/>
    </w:rPr>
  </w:style>
  <w:style w:type="paragraph" w:customStyle="1" w:styleId="ActivityBody">
    <w:name w:val="Activity Body"/>
    <w:qFormat/>
    <w:rsid w:val="00FB1495"/>
    <w:pPr>
      <w:ind w:left="360"/>
    </w:pPr>
    <w:rPr>
      <w:rFonts w:ascii="Arial" w:hAnsi="Arial" w:cs="Arial"/>
      <w:sz w:val="24"/>
      <w:szCs w:val="24"/>
    </w:rPr>
  </w:style>
  <w:style w:type="paragraph" w:customStyle="1" w:styleId="activitybullet">
    <w:name w:val="activity bullet"/>
    <w:basedOn w:val="Normal"/>
    <w:link w:val="activitybulletChar"/>
    <w:qFormat/>
    <w:rsid w:val="006C3CB8"/>
    <w:pPr>
      <w:numPr>
        <w:numId w:val="18"/>
      </w:numPr>
    </w:pPr>
  </w:style>
  <w:style w:type="paragraph" w:styleId="Caption">
    <w:name w:val="caption"/>
    <w:basedOn w:val="Normal"/>
    <w:next w:val="Normal"/>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Heading">
    <w:name w:val="ActivityHeading"/>
    <w:basedOn w:val="Normal"/>
    <w:rsid w:val="00DA25C5"/>
    <w:pPr>
      <w:shd w:val="clear" w:color="auto" w:fill="FF0000"/>
    </w:pPr>
    <w:rPr>
      <w:color w:val="FFFFFF"/>
      <w:sz w:val="48"/>
      <w:szCs w:val="48"/>
    </w:rPr>
  </w:style>
  <w:style w:type="paragraph" w:customStyle="1" w:styleId="ActivitySection">
    <w:name w:val="ActivitySection"/>
    <w:basedOn w:val="Normal"/>
    <w:link w:val="ActivitySectionCharChar"/>
    <w:qFormat/>
    <w:rsid w:val="00961790"/>
    <w:pPr>
      <w:spacing w:before="120" w:after="120"/>
      <w:contextualSpacing/>
    </w:pPr>
    <w:rPr>
      <w:b/>
      <w:sz w:val="32"/>
      <w:szCs w:val="32"/>
    </w:rPr>
  </w:style>
  <w:style w:type="character" w:customStyle="1" w:styleId="ActivitySectionCharChar">
    <w:name w:val="ActivitySection Char Char"/>
    <w:basedOn w:val="DefaultParagraphFont"/>
    <w:link w:val="ActivitySection"/>
    <w:rsid w:val="00961790"/>
    <w:rPr>
      <w:rFonts w:ascii="Arial" w:hAnsi="Arial"/>
      <w:b/>
      <w:sz w:val="32"/>
      <w:szCs w:val="32"/>
      <w:lang w:val="en-US" w:eastAsia="en-US" w:bidi="ar-SA"/>
    </w:rPr>
  </w:style>
  <w:style w:type="character" w:styleId="FollowedHyperlink">
    <w:name w:val="FollowedHyperlink"/>
    <w:basedOn w:val="DefaultParagraphFont"/>
    <w:rPr>
      <w:rFonts w:ascii="Arial" w:hAnsi="Arial"/>
      <w:color w:val="800080"/>
      <w:sz w:val="24"/>
      <w:szCs w:val="24"/>
      <w:u w:val="none"/>
    </w:rPr>
  </w:style>
  <w:style w:type="paragraph" w:styleId="Footer">
    <w:name w:val="footer"/>
    <w:basedOn w:val="Normal"/>
    <w:uiPriority w:val="99"/>
    <w:rsid w:val="00114CE5"/>
    <w:pPr>
      <w:jc w:val="right"/>
    </w:pPr>
    <w:rPr>
      <w:sz w:val="20"/>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sid w:val="00F9133A"/>
    <w:rPr>
      <w:b/>
      <w:bCs/>
    </w:rPr>
  </w:style>
  <w:style w:type="paragraph" w:customStyle="1" w:styleId="activityreferences">
    <w:name w:val="activity references"/>
    <w:basedOn w:val="Normal"/>
    <w:rsid w:val="00A36F97"/>
    <w:pPr>
      <w:ind w:left="1440"/>
    </w:pPr>
    <w:rPr>
      <w:rFonts w:cs="Arial"/>
    </w:rPr>
  </w:style>
  <w:style w:type="paragraph" w:customStyle="1" w:styleId="ActivitySubNumber">
    <w:name w:val="ActivitySubNumber"/>
    <w:basedOn w:val="Normal"/>
    <w:rsid w:val="00190E73"/>
    <w:pPr>
      <w:tabs>
        <w:tab w:val="num" w:pos="720"/>
      </w:tabs>
      <w:ind w:left="720" w:hanging="360"/>
    </w:pPr>
    <w:rPr>
      <w:rFonts w:cs="Arial"/>
    </w:rPr>
  </w:style>
  <w:style w:type="paragraph" w:customStyle="1" w:styleId="ActivityBullet2ndlevel">
    <w:name w:val="Activity Bullet 2nd level"/>
    <w:basedOn w:val="Normal"/>
    <w:rsid w:val="000B394E"/>
    <w:pPr>
      <w:tabs>
        <w:tab w:val="num" w:pos="648"/>
      </w:tabs>
      <w:ind w:left="2088" w:hanging="288"/>
    </w:pPr>
    <w:rPr>
      <w:szCs w:val="20"/>
    </w:rPr>
  </w:style>
  <w:style w:type="paragraph" w:customStyle="1" w:styleId="ActivitybodyBold">
    <w:name w:val="Activity body + Bold"/>
    <w:basedOn w:val="Normal"/>
    <w:rsid w:val="00765B7D"/>
    <w:pPr>
      <w:spacing w:before="120" w:after="120"/>
      <w:ind w:left="360"/>
    </w:pPr>
    <w:rPr>
      <w:b/>
      <w:bCs/>
    </w:rPr>
  </w:style>
  <w:style w:type="character" w:customStyle="1" w:styleId="ActivityBodyLetters">
    <w:name w:val="ActivityBody Letters"/>
    <w:basedOn w:val="DefaultParagraphFont"/>
    <w:rsid w:val="005C137E"/>
    <w:rPr>
      <w:rFonts w:ascii="Arial" w:hAnsi="Arial"/>
      <w:b/>
      <w:sz w:val="24"/>
      <w:u w:val="none"/>
    </w:rPr>
  </w:style>
  <w:style w:type="numbering" w:customStyle="1" w:styleId="AlphaNumbered">
    <w:name w:val="AlphaNumbered"/>
    <w:basedOn w:val="NoList"/>
    <w:rsid w:val="008B33DF"/>
    <w:pPr>
      <w:numPr>
        <w:numId w:val="5"/>
      </w:numPr>
    </w:pPr>
  </w:style>
  <w:style w:type="paragraph" w:customStyle="1" w:styleId="ActivitySubLetter">
    <w:name w:val="ActivitySubLetter"/>
    <w:basedOn w:val="Normal"/>
    <w:rsid w:val="00190E73"/>
    <w:pPr>
      <w:numPr>
        <w:numId w:val="7"/>
      </w:numPr>
      <w:spacing w:after="120"/>
    </w:pPr>
    <w:rPr>
      <w:rFonts w:cs="Arial"/>
    </w:rPr>
  </w:style>
  <w:style w:type="paragraph" w:customStyle="1" w:styleId="Picture">
    <w:name w:val="Picture"/>
    <w:basedOn w:val="Normal"/>
    <w:rsid w:val="005A3F94"/>
    <w:pPr>
      <w:jc w:val="right"/>
    </w:pPr>
    <w:rPr>
      <w:szCs w:val="20"/>
    </w:rPr>
  </w:style>
  <w:style w:type="paragraph" w:customStyle="1" w:styleId="ActivityBodyItalic">
    <w:name w:val="Activity Body + Italic"/>
    <w:basedOn w:val="ActivityBody"/>
    <w:rsid w:val="00561579"/>
    <w:rPr>
      <w:i/>
      <w:iCs/>
    </w:rPr>
  </w:style>
  <w:style w:type="character" w:customStyle="1" w:styleId="Italic">
    <w:name w:val="Italic"/>
    <w:basedOn w:val="DefaultParagraphFont"/>
    <w:rsid w:val="00E20E98"/>
    <w:rPr>
      <w:i/>
      <w:iCs/>
    </w:rPr>
  </w:style>
  <w:style w:type="paragraph" w:customStyle="1" w:styleId="MainHeading">
    <w:name w:val="Main Heading"/>
    <w:basedOn w:val="Normal"/>
    <w:rsid w:val="00FC5B8B"/>
    <w:pPr>
      <w:jc w:val="center"/>
    </w:pPr>
    <w:rPr>
      <w:b/>
      <w:sz w:val="40"/>
    </w:rPr>
  </w:style>
  <w:style w:type="paragraph" w:customStyle="1" w:styleId="Pictureleft">
    <w:name w:val="Picture left"/>
    <w:basedOn w:val="Picture"/>
    <w:rsid w:val="005A3F94"/>
    <w:pPr>
      <w:jc w:val="left"/>
    </w:pPr>
  </w:style>
  <w:style w:type="numbering" w:customStyle="1" w:styleId="ArrowBulleted">
    <w:name w:val="Arrow Bulleted"/>
    <w:basedOn w:val="NoList"/>
    <w:rsid w:val="00186354"/>
    <w:pPr>
      <w:numPr>
        <w:numId w:val="2"/>
      </w:numPr>
    </w:pPr>
  </w:style>
  <w:style w:type="numbering" w:customStyle="1" w:styleId="ProcedureBullet">
    <w:name w:val="Procedure Bullet"/>
    <w:basedOn w:val="NoList"/>
    <w:rsid w:val="0061721F"/>
    <w:pPr>
      <w:numPr>
        <w:numId w:val="1"/>
      </w:numPr>
    </w:pPr>
  </w:style>
  <w:style w:type="paragraph" w:customStyle="1" w:styleId="NoteBold">
    <w:name w:val="Note Bold"/>
    <w:basedOn w:val="Normal"/>
    <w:rsid w:val="00503188"/>
    <w:rPr>
      <w:b/>
      <w:bCs/>
      <w:iCs/>
      <w:sz w:val="20"/>
    </w:rPr>
  </w:style>
  <w:style w:type="paragraph" w:customStyle="1" w:styleId="ListNOBullet">
    <w:name w:val="List NO Bullet"/>
    <w:basedOn w:val="Normal"/>
    <w:rsid w:val="00AF7D3F"/>
    <w:pPr>
      <w:ind w:left="720"/>
    </w:pPr>
    <w:rPr>
      <w:szCs w:val="20"/>
    </w:rPr>
  </w:style>
  <w:style w:type="paragraph" w:customStyle="1" w:styleId="ActivityBodyItalicandBold">
    <w:name w:val="Activity Body + Italic and Bold"/>
    <w:basedOn w:val="Normal"/>
    <w:rsid w:val="00A8248B"/>
    <w:pPr>
      <w:ind w:left="360"/>
    </w:pPr>
    <w:rPr>
      <w:b/>
      <w:i/>
      <w:iCs/>
    </w:rPr>
  </w:style>
  <w:style w:type="numbering" w:customStyle="1" w:styleId="LetterBullets">
    <w:name w:val="Letter Bullets"/>
    <w:basedOn w:val="NoList"/>
    <w:rsid w:val="00E765B5"/>
    <w:pPr>
      <w:numPr>
        <w:numId w:val="3"/>
      </w:numPr>
    </w:pPr>
  </w:style>
  <w:style w:type="paragraph" w:customStyle="1" w:styleId="PictureCentered">
    <w:name w:val="Picture Centered"/>
    <w:basedOn w:val="Picture"/>
    <w:rsid w:val="00751F48"/>
    <w:pPr>
      <w:jc w:val="center"/>
    </w:pPr>
  </w:style>
  <w:style w:type="paragraph" w:customStyle="1" w:styleId="PictureCaption">
    <w:name w:val="Picture Caption"/>
    <w:basedOn w:val="Normal"/>
    <w:rsid w:val="00061B7A"/>
    <w:pPr>
      <w:spacing w:before="120" w:after="120"/>
      <w:ind w:left="1800"/>
      <w:jc w:val="center"/>
    </w:pPr>
    <w:rPr>
      <w:szCs w:val="20"/>
    </w:rPr>
  </w:style>
  <w:style w:type="paragraph" w:customStyle="1" w:styleId="Activitysub2">
    <w:name w:val="Activity sub 2"/>
    <w:basedOn w:val="Normal"/>
    <w:rsid w:val="00000789"/>
    <w:pPr>
      <w:numPr>
        <w:numId w:val="4"/>
      </w:numPr>
      <w:spacing w:after="120"/>
      <w:contextualSpacing/>
    </w:pPr>
    <w:rPr>
      <w:rFonts w:cs="Arial"/>
    </w:rPr>
  </w:style>
  <w:style w:type="paragraph" w:customStyle="1" w:styleId="PictureBulletAfter6pt">
    <w:name w:val="Picture Bullet After 6 pt"/>
    <w:basedOn w:val="Normal"/>
    <w:rsid w:val="00E500A6"/>
    <w:pPr>
      <w:spacing w:after="120"/>
    </w:pPr>
    <w:rPr>
      <w:b/>
      <w:szCs w:val="20"/>
    </w:rPr>
  </w:style>
  <w:style w:type="paragraph" w:customStyle="1" w:styleId="ActivitySubLetterItalic">
    <w:name w:val="ActivitySubLetter + Italic"/>
    <w:basedOn w:val="ActivitySubLetter"/>
    <w:rsid w:val="0033278B"/>
    <w:pPr>
      <w:numPr>
        <w:numId w:val="0"/>
      </w:numPr>
    </w:pPr>
    <w:rPr>
      <w:i/>
      <w:iCs/>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6"/>
      </w:numPr>
    </w:pPr>
  </w:style>
  <w:style w:type="paragraph" w:customStyle="1" w:styleId="Note3rdLevel">
    <w:name w:val="Note3rdLevel"/>
    <w:basedOn w:val="Normal"/>
    <w:rsid w:val="000378EC"/>
    <w:pPr>
      <w:numPr>
        <w:ilvl w:val="3"/>
      </w:numPr>
      <w:spacing w:before="120" w:after="120"/>
      <w:ind w:left="1440"/>
    </w:pPr>
  </w:style>
  <w:style w:type="paragraph" w:customStyle="1" w:styleId="activitybulletBold">
    <w:name w:val="activity bullet + Bold"/>
    <w:basedOn w:val="activitybullet"/>
    <w:rsid w:val="00F0486D"/>
    <w:rPr>
      <w:b/>
      <w:bCs/>
    </w:rPr>
  </w:style>
  <w:style w:type="paragraph" w:customStyle="1" w:styleId="ActivitySubLetterBold">
    <w:name w:val="ActivitySubLetter + Bold"/>
    <w:basedOn w:val="ActivitySubLetter"/>
    <w:rsid w:val="00FB3066"/>
    <w:pPr>
      <w:numPr>
        <w:numId w:val="0"/>
      </w:numPr>
    </w:pPr>
    <w:rPr>
      <w:b/>
      <w:bCs/>
    </w:rPr>
  </w:style>
  <w:style w:type="paragraph" w:customStyle="1" w:styleId="ActivityBodyListing">
    <w:name w:val="Activity Body Listing"/>
    <w:basedOn w:val="Normal"/>
    <w:rsid w:val="00E64903"/>
    <w:pPr>
      <w:spacing w:after="120"/>
      <w:ind w:left="1440" w:hanging="1080"/>
      <w:contextualSpacing/>
    </w:pPr>
    <w:rPr>
      <w:szCs w:val="20"/>
    </w:rPr>
  </w:style>
  <w:style w:type="paragraph" w:customStyle="1" w:styleId="ActivitySubHeading">
    <w:name w:val="Activity SubHeading"/>
    <w:basedOn w:val="Normal"/>
    <w:qFormat/>
    <w:rsid w:val="008C4222"/>
    <w:pPr>
      <w:spacing w:before="100" w:after="100"/>
    </w:pPr>
    <w:rPr>
      <w:b/>
      <w:bCs/>
      <w:szCs w:val="20"/>
    </w:rPr>
  </w:style>
  <w:style w:type="paragraph" w:customStyle="1" w:styleId="CaptionCentered">
    <w:name w:val="Caption + Centered"/>
    <w:basedOn w:val="Caption"/>
    <w:rsid w:val="00BC6089"/>
    <w:pPr>
      <w:jc w:val="center"/>
    </w:pPr>
  </w:style>
  <w:style w:type="numbering" w:customStyle="1" w:styleId="Special3rdLevelBullet">
    <w:name w:val="Special 3rd Level Bullet"/>
    <w:basedOn w:val="NoList"/>
    <w:rsid w:val="0075497D"/>
    <w:pPr>
      <w:numPr>
        <w:numId w:val="8"/>
      </w:numPr>
    </w:pPr>
  </w:style>
  <w:style w:type="paragraph" w:customStyle="1" w:styleId="ActivityNumbers">
    <w:name w:val="Activity Numbers"/>
    <w:basedOn w:val="Normal"/>
    <w:qFormat/>
    <w:rsid w:val="00C63CA4"/>
    <w:pPr>
      <w:numPr>
        <w:numId w:val="19"/>
      </w:numPr>
      <w:spacing w:after="120"/>
    </w:pPr>
    <w:rPr>
      <w:rFonts w:cs="Arial"/>
    </w:rPr>
  </w:style>
  <w:style w:type="numbering" w:customStyle="1" w:styleId="ArrowBulletedOutline">
    <w:name w:val="Arrow Bulleted + Outline"/>
    <w:basedOn w:val="NoList"/>
    <w:rsid w:val="00687BBC"/>
    <w:pPr>
      <w:numPr>
        <w:numId w:val="9"/>
      </w:numPr>
    </w:p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ActivitybodyBoldCentered">
    <w:name w:val="Activity body Bold + Centered"/>
    <w:basedOn w:val="ActivitybodyBold"/>
    <w:rsid w:val="00AB765C"/>
    <w:pPr>
      <w:jc w:val="center"/>
    </w:pPr>
    <w:rPr>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ActivityBodyNotes">
    <w:name w:val="Activity Body Notes"/>
    <w:basedOn w:val="Normal"/>
    <w:rsid w:val="000E4903"/>
    <w:pPr>
      <w:ind w:left="360"/>
    </w:pPr>
    <w:rPr>
      <w:rFonts w:cs="Arial"/>
      <w:sz w:val="18"/>
    </w:rPr>
  </w:style>
  <w:style w:type="paragraph" w:customStyle="1" w:styleId="Note">
    <w:name w:val="Note"/>
    <w:basedOn w:val="Normal"/>
    <w:rsid w:val="00503188"/>
    <w:pPr>
      <w:ind w:left="360"/>
    </w:pPr>
    <w:rPr>
      <w:rFonts w:cs="Arial"/>
      <w:sz w:val="20"/>
    </w:rPr>
  </w:style>
  <w:style w:type="paragraph" w:customStyle="1" w:styleId="Note2ndLevel">
    <w:name w:val="Note 2nd Level"/>
    <w:basedOn w:val="Note"/>
    <w:rsid w:val="00503188"/>
    <w:pPr>
      <w:ind w:left="720"/>
    </w:pPr>
    <w:rPr>
      <w:rFonts w:cs="Times New Roman"/>
      <w:szCs w:val="20"/>
    </w:rPr>
  </w:style>
  <w:style w:type="paragraph" w:customStyle="1" w:styleId="NOTEActivityBullet">
    <w:name w:val="NOTE Activity Bullet"/>
    <w:basedOn w:val="activitybullet"/>
    <w:rsid w:val="00A74851"/>
    <w:pPr>
      <w:numPr>
        <w:numId w:val="11"/>
      </w:numPr>
    </w:pPr>
    <w:rPr>
      <w:sz w:val="20"/>
    </w:rPr>
  </w:style>
  <w:style w:type="numbering" w:customStyle="1" w:styleId="AlphaCapital">
    <w:name w:val="Alpha Capital"/>
    <w:basedOn w:val="NoList"/>
    <w:rsid w:val="00625199"/>
    <w:pPr>
      <w:numPr>
        <w:numId w:val="14"/>
      </w:numPr>
    </w:pPr>
  </w:style>
  <w:style w:type="numbering" w:customStyle="1" w:styleId="LetterBoldList">
    <w:name w:val="Letter Bold List"/>
    <w:basedOn w:val="NoList"/>
    <w:rsid w:val="00BA3B54"/>
    <w:pPr>
      <w:numPr>
        <w:numId w:val="12"/>
      </w:numPr>
    </w:pPr>
  </w:style>
  <w:style w:type="numbering" w:customStyle="1" w:styleId="TopicalOutlineNumbers">
    <w:name w:val="Topical Outline Numbers"/>
    <w:rsid w:val="00A61EA3"/>
    <w:pPr>
      <w:numPr>
        <w:numId w:val="13"/>
      </w:numPr>
    </w:pPr>
  </w:style>
  <w:style w:type="character" w:customStyle="1" w:styleId="AnsKey16pt">
    <w:name w:val="Ans Key + 16 pt"/>
    <w:basedOn w:val="AnsKey"/>
    <w:rsid w:val="00DE19EA"/>
    <w:rPr>
      <w:rFonts w:ascii="Arial" w:hAnsi="Arial"/>
      <w:b/>
      <w:bCs/>
      <w:color w:val="FF0000"/>
      <w:sz w:val="32"/>
    </w:rPr>
  </w:style>
  <w:style w:type="paragraph" w:customStyle="1" w:styleId="activitybulletItalic">
    <w:name w:val="activity bullet + Italic"/>
    <w:basedOn w:val="activitybullet"/>
    <w:rsid w:val="000D0819"/>
    <w:pPr>
      <w:numPr>
        <w:numId w:val="0"/>
      </w:numPr>
    </w:pPr>
    <w:rPr>
      <w:i/>
      <w:iCs/>
    </w:rPr>
  </w:style>
  <w:style w:type="character" w:customStyle="1" w:styleId="Normal10pt">
    <w:name w:val="Normal 10 pt"/>
    <w:basedOn w:val="DefaultParagraphFont"/>
    <w:rsid w:val="00DA61ED"/>
    <w:rPr>
      <w:sz w:val="20"/>
    </w:rPr>
  </w:style>
  <w:style w:type="paragraph" w:customStyle="1" w:styleId="AlphaLowerCaseSub">
    <w:name w:val="AlphaLowerCaseSub"/>
    <w:basedOn w:val="Normal"/>
    <w:rsid w:val="00190E73"/>
    <w:pPr>
      <w:numPr>
        <w:numId w:val="15"/>
      </w:numPr>
    </w:pPr>
    <w:rPr>
      <w:rFonts w:cs="Arial"/>
    </w:rPr>
  </w:style>
  <w:style w:type="paragraph" w:customStyle="1" w:styleId="ActivitySubBullet">
    <w:name w:val="ActivitySubBullet"/>
    <w:basedOn w:val="Normal"/>
    <w:rsid w:val="00061B7A"/>
    <w:pPr>
      <w:numPr>
        <w:numId w:val="16"/>
      </w:numPr>
    </w:pPr>
    <w:rPr>
      <w:szCs w:val="20"/>
    </w:rPr>
  </w:style>
  <w:style w:type="paragraph" w:customStyle="1" w:styleId="ActivitySubLetHLItalic">
    <w:name w:val="ActivitySubLetHL + Italic"/>
    <w:basedOn w:val="ActivitySubLetter"/>
    <w:rsid w:val="00F64D73"/>
    <w:pPr>
      <w:numPr>
        <w:numId w:val="17"/>
      </w:numPr>
    </w:pPr>
    <w:rPr>
      <w:i/>
      <w:iCs/>
    </w:rPr>
  </w:style>
  <w:style w:type="table" w:styleId="TableGrid">
    <w:name w:val="Table Grid"/>
    <w:basedOn w:val="TableNormal"/>
    <w:rsid w:val="00DA2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ivitybulletChar">
    <w:name w:val="activity bullet Char"/>
    <w:link w:val="activitybullet"/>
    <w:rsid w:val="00AF4EF9"/>
    <w:rPr>
      <w:rFonts w:ascii="Arial" w:hAnsi="Arial"/>
      <w:sz w:val="24"/>
      <w:szCs w:val="24"/>
    </w:rPr>
  </w:style>
  <w:style w:type="paragraph" w:customStyle="1" w:styleId="ActivityBodyItalic0">
    <w:name w:val="ActivityBody + Italic"/>
    <w:basedOn w:val="Normal"/>
    <w:link w:val="ActivityBodyItalicChar"/>
    <w:rsid w:val="00D30BD7"/>
    <w:pPr>
      <w:ind w:left="360"/>
    </w:pPr>
    <w:rPr>
      <w:rFonts w:cs="Arial"/>
      <w:i/>
      <w:iCs/>
    </w:rPr>
  </w:style>
  <w:style w:type="paragraph" w:customStyle="1" w:styleId="ActivityBulletHyperListing">
    <w:name w:val="ActivityBullet HyperListing"/>
    <w:basedOn w:val="activitybulletBold"/>
    <w:rsid w:val="00D30BD7"/>
    <w:pPr>
      <w:numPr>
        <w:numId w:val="0"/>
      </w:numPr>
      <w:spacing w:after="120"/>
    </w:pPr>
  </w:style>
  <w:style w:type="character" w:customStyle="1" w:styleId="ActivityBodyItalicChar">
    <w:name w:val="ActivityBody + Italic Char"/>
    <w:link w:val="ActivityBodyItalic0"/>
    <w:rsid w:val="00D30BD7"/>
    <w:rPr>
      <w:rFonts w:ascii="Arial" w:hAnsi="Arial" w:cs="Arial"/>
      <w:i/>
      <w:iCs/>
      <w:sz w:val="24"/>
      <w:szCs w:val="24"/>
    </w:rPr>
  </w:style>
  <w:style w:type="paragraph" w:styleId="ListParagraph">
    <w:name w:val="List Paragraph"/>
    <w:basedOn w:val="Normal"/>
    <w:uiPriority w:val="34"/>
    <w:rsid w:val="00AD3C63"/>
    <w:pPr>
      <w:ind w:left="720"/>
      <w:contextualSpacing/>
    </w:pPr>
  </w:style>
  <w:style w:type="character" w:customStyle="1" w:styleId="FooterChar">
    <w:name w:val="Footer Char"/>
    <w:basedOn w:val="DefaultParagraphFont"/>
    <w:link w:val="Footer"/>
    <w:uiPriority w:val="99"/>
    <w:rsid w:val="00B109C0"/>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80375">
      <w:bodyDiv w:val="1"/>
      <w:marLeft w:val="0"/>
      <w:marRight w:val="0"/>
      <w:marTop w:val="0"/>
      <w:marBottom w:val="15"/>
      <w:divBdr>
        <w:top w:val="none" w:sz="0" w:space="0" w:color="auto"/>
        <w:left w:val="none" w:sz="0" w:space="0" w:color="auto"/>
        <w:bottom w:val="none" w:sz="0" w:space="0" w:color="auto"/>
        <w:right w:val="none" w:sz="0" w:space="0" w:color="auto"/>
      </w:divBdr>
      <w:divsChild>
        <w:div w:id="225804217">
          <w:marLeft w:val="0"/>
          <w:marRight w:val="0"/>
          <w:marTop w:val="0"/>
          <w:marBottom w:val="0"/>
          <w:divBdr>
            <w:top w:val="none" w:sz="0" w:space="0" w:color="auto"/>
            <w:left w:val="none" w:sz="0" w:space="0" w:color="auto"/>
            <w:bottom w:val="none" w:sz="0" w:space="0" w:color="auto"/>
            <w:right w:val="none" w:sz="0" w:space="0" w:color="auto"/>
          </w:divBdr>
          <w:divsChild>
            <w:div w:id="376903658">
              <w:marLeft w:val="0"/>
              <w:marRight w:val="0"/>
              <w:marTop w:val="0"/>
              <w:marBottom w:val="0"/>
              <w:divBdr>
                <w:top w:val="none" w:sz="0" w:space="0" w:color="auto"/>
                <w:left w:val="none" w:sz="0" w:space="0" w:color="auto"/>
                <w:bottom w:val="none" w:sz="0" w:space="0" w:color="auto"/>
                <w:right w:val="none" w:sz="0" w:space="0" w:color="auto"/>
              </w:divBdr>
              <w:divsChild>
                <w:div w:id="4673018">
                  <w:marLeft w:val="0"/>
                  <w:marRight w:val="0"/>
                  <w:marTop w:val="150"/>
                  <w:marBottom w:val="0"/>
                  <w:divBdr>
                    <w:top w:val="none" w:sz="0" w:space="0" w:color="auto"/>
                    <w:left w:val="none" w:sz="0" w:space="0" w:color="auto"/>
                    <w:bottom w:val="none" w:sz="0" w:space="0" w:color="auto"/>
                    <w:right w:val="none" w:sz="0" w:space="0" w:color="auto"/>
                  </w:divBdr>
                  <w:divsChild>
                    <w:div w:id="1747606454">
                      <w:marLeft w:val="0"/>
                      <w:marRight w:val="0"/>
                      <w:marTop w:val="0"/>
                      <w:marBottom w:val="0"/>
                      <w:divBdr>
                        <w:top w:val="none" w:sz="0" w:space="0" w:color="auto"/>
                        <w:left w:val="none" w:sz="0" w:space="0" w:color="auto"/>
                        <w:bottom w:val="none" w:sz="0" w:space="0" w:color="auto"/>
                        <w:right w:val="none" w:sz="0" w:space="0" w:color="auto"/>
                      </w:divBdr>
                      <w:divsChild>
                        <w:div w:id="884606379">
                          <w:marLeft w:val="3225"/>
                          <w:marRight w:val="27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036719">
      <w:bodyDiv w:val="1"/>
      <w:marLeft w:val="0"/>
      <w:marRight w:val="0"/>
      <w:marTop w:val="0"/>
      <w:marBottom w:val="0"/>
      <w:divBdr>
        <w:top w:val="none" w:sz="0" w:space="0" w:color="auto"/>
        <w:left w:val="none" w:sz="0" w:space="0" w:color="auto"/>
        <w:bottom w:val="none" w:sz="0" w:space="0" w:color="auto"/>
        <w:right w:val="none" w:sz="0" w:space="0" w:color="auto"/>
      </w:divBdr>
    </w:div>
    <w:div w:id="1528251085">
      <w:bodyDiv w:val="1"/>
      <w:marLeft w:val="0"/>
      <w:marRight w:val="0"/>
      <w:marTop w:val="0"/>
      <w:marBottom w:val="15"/>
      <w:divBdr>
        <w:top w:val="none" w:sz="0" w:space="0" w:color="auto"/>
        <w:left w:val="none" w:sz="0" w:space="0" w:color="auto"/>
        <w:bottom w:val="none" w:sz="0" w:space="0" w:color="auto"/>
        <w:right w:val="none" w:sz="0" w:space="0" w:color="auto"/>
      </w:divBdr>
      <w:divsChild>
        <w:div w:id="1451049637">
          <w:marLeft w:val="0"/>
          <w:marRight w:val="0"/>
          <w:marTop w:val="0"/>
          <w:marBottom w:val="0"/>
          <w:divBdr>
            <w:top w:val="none" w:sz="0" w:space="0" w:color="auto"/>
            <w:left w:val="none" w:sz="0" w:space="0" w:color="auto"/>
            <w:bottom w:val="none" w:sz="0" w:space="0" w:color="auto"/>
            <w:right w:val="none" w:sz="0" w:space="0" w:color="auto"/>
          </w:divBdr>
          <w:divsChild>
            <w:div w:id="448933556">
              <w:marLeft w:val="0"/>
              <w:marRight w:val="0"/>
              <w:marTop w:val="0"/>
              <w:marBottom w:val="0"/>
              <w:divBdr>
                <w:top w:val="none" w:sz="0" w:space="0" w:color="auto"/>
                <w:left w:val="none" w:sz="0" w:space="0" w:color="auto"/>
                <w:bottom w:val="none" w:sz="0" w:space="0" w:color="auto"/>
                <w:right w:val="none" w:sz="0" w:space="0" w:color="auto"/>
              </w:divBdr>
              <w:divsChild>
                <w:div w:id="2078161741">
                  <w:marLeft w:val="0"/>
                  <w:marRight w:val="0"/>
                  <w:marTop w:val="150"/>
                  <w:marBottom w:val="0"/>
                  <w:divBdr>
                    <w:top w:val="none" w:sz="0" w:space="0" w:color="auto"/>
                    <w:left w:val="none" w:sz="0" w:space="0" w:color="auto"/>
                    <w:bottom w:val="none" w:sz="0" w:space="0" w:color="auto"/>
                    <w:right w:val="none" w:sz="0" w:space="0" w:color="auto"/>
                  </w:divBdr>
                  <w:divsChild>
                    <w:div w:id="1907915294">
                      <w:marLeft w:val="0"/>
                      <w:marRight w:val="0"/>
                      <w:marTop w:val="0"/>
                      <w:marBottom w:val="0"/>
                      <w:divBdr>
                        <w:top w:val="none" w:sz="0" w:space="0" w:color="auto"/>
                        <w:left w:val="none" w:sz="0" w:space="0" w:color="auto"/>
                        <w:bottom w:val="none" w:sz="0" w:space="0" w:color="auto"/>
                        <w:right w:val="none" w:sz="0" w:space="0" w:color="auto"/>
                      </w:divBdr>
                      <w:divsChild>
                        <w:div w:id="169763259">
                          <w:marLeft w:val="3225"/>
                          <w:marRight w:val="27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894682">
      <w:bodyDiv w:val="1"/>
      <w:marLeft w:val="0"/>
      <w:marRight w:val="0"/>
      <w:marTop w:val="0"/>
      <w:marBottom w:val="15"/>
      <w:divBdr>
        <w:top w:val="none" w:sz="0" w:space="0" w:color="auto"/>
        <w:left w:val="none" w:sz="0" w:space="0" w:color="auto"/>
        <w:bottom w:val="none" w:sz="0" w:space="0" w:color="auto"/>
        <w:right w:val="none" w:sz="0" w:space="0" w:color="auto"/>
      </w:divBdr>
      <w:divsChild>
        <w:div w:id="267467072">
          <w:marLeft w:val="0"/>
          <w:marRight w:val="0"/>
          <w:marTop w:val="0"/>
          <w:marBottom w:val="0"/>
          <w:divBdr>
            <w:top w:val="none" w:sz="0" w:space="0" w:color="auto"/>
            <w:left w:val="none" w:sz="0" w:space="0" w:color="auto"/>
            <w:bottom w:val="none" w:sz="0" w:space="0" w:color="auto"/>
            <w:right w:val="none" w:sz="0" w:space="0" w:color="auto"/>
          </w:divBdr>
          <w:divsChild>
            <w:div w:id="2011250239">
              <w:marLeft w:val="0"/>
              <w:marRight w:val="0"/>
              <w:marTop w:val="0"/>
              <w:marBottom w:val="0"/>
              <w:divBdr>
                <w:top w:val="none" w:sz="0" w:space="0" w:color="auto"/>
                <w:left w:val="none" w:sz="0" w:space="0" w:color="auto"/>
                <w:bottom w:val="none" w:sz="0" w:space="0" w:color="auto"/>
                <w:right w:val="none" w:sz="0" w:space="0" w:color="auto"/>
              </w:divBdr>
              <w:divsChild>
                <w:div w:id="1245383307">
                  <w:marLeft w:val="0"/>
                  <w:marRight w:val="0"/>
                  <w:marTop w:val="150"/>
                  <w:marBottom w:val="0"/>
                  <w:divBdr>
                    <w:top w:val="none" w:sz="0" w:space="0" w:color="auto"/>
                    <w:left w:val="none" w:sz="0" w:space="0" w:color="auto"/>
                    <w:bottom w:val="none" w:sz="0" w:space="0" w:color="auto"/>
                    <w:right w:val="none" w:sz="0" w:space="0" w:color="auto"/>
                  </w:divBdr>
                  <w:divsChild>
                    <w:div w:id="174653592">
                      <w:marLeft w:val="0"/>
                      <w:marRight w:val="0"/>
                      <w:marTop w:val="0"/>
                      <w:marBottom w:val="0"/>
                      <w:divBdr>
                        <w:top w:val="none" w:sz="0" w:space="0" w:color="auto"/>
                        <w:left w:val="none" w:sz="0" w:space="0" w:color="auto"/>
                        <w:bottom w:val="none" w:sz="0" w:space="0" w:color="auto"/>
                        <w:right w:val="none" w:sz="0" w:space="0" w:color="auto"/>
                      </w:divBdr>
                      <w:divsChild>
                        <w:div w:id="409817167">
                          <w:marLeft w:val="3225"/>
                          <w:marRight w:val="27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icroeguide.com/lab_skills/streak_plate.as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llard\AppData\Roaming\Microsoft\Templates\Activity%20Template%20BM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Activity Template BMS</Template>
  <TotalTime>0</TotalTime>
  <Pages>5</Pages>
  <Words>916</Words>
  <Characters>5226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Project Lead The Way, Inc.</Company>
  <LinksUpToDate>false</LinksUpToDate>
  <CharactersWithSpaces>6130</CharactersWithSpaces>
  <SharedDoc>false</SharedDoc>
  <HLinks>
    <vt:vector size="12" baseType="variant">
      <vt:variant>
        <vt:i4>6225959</vt:i4>
      </vt:variant>
      <vt:variant>
        <vt:i4>3</vt:i4>
      </vt:variant>
      <vt:variant>
        <vt:i4>0</vt:i4>
      </vt:variant>
      <vt:variant>
        <vt:i4>5</vt:i4>
      </vt:variant>
      <vt:variant>
        <vt:lpwstr>http://www.mercksource.com/ppdocs/us/cns/content/blausen/flash_content/clientNF.html</vt:lpwstr>
      </vt:variant>
      <vt:variant>
        <vt:lpwstr/>
      </vt:variant>
      <vt:variant>
        <vt:i4>7209049</vt:i4>
      </vt:variant>
      <vt:variant>
        <vt:i4>0</vt:i4>
      </vt:variant>
      <vt:variant>
        <vt:i4>0</vt:i4>
      </vt:variant>
      <vt:variant>
        <vt:i4>5</vt:i4>
      </vt:variant>
      <vt:variant>
        <vt:lpwstr>http://www.bio-rad.com/LifeScience/jobs/2004/04-0522/04-0522_ELISA.html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Allard &amp; Stephanie Poll</dc:creator>
  <cp:lastModifiedBy>NatalieM</cp:lastModifiedBy>
  <cp:revision>2</cp:revision>
  <cp:lastPrinted>2008-11-25T02:06:00Z</cp:lastPrinted>
  <dcterms:created xsi:type="dcterms:W3CDTF">2015-08-14T17:19:00Z</dcterms:created>
  <dcterms:modified xsi:type="dcterms:W3CDTF">2015-08-14T17:19:00Z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-538267</vt:i4>
  </property>
  <property fmtid="{D5CDD505-2E9C-101B-9397-08002B2CF9AE}" pid="3" name="_NewReviewCycle">
    <vt:lpwstr/>
  </property>
  <property fmtid="{D5CDD505-2E9C-101B-9397-08002B2CF9AE}" pid="4" name="_EmailSubject">
    <vt:lpwstr>Unit 4 Lesson 1 #1</vt:lpwstr>
  </property>
  <property fmtid="{D5CDD505-2E9C-101B-9397-08002B2CF9AE}" pid="5" name="_AuthorEmailDisplayName">
    <vt:lpwstr>/O=PURDUE UNIVERSITY/OU=SCHOOL OF TECHNOLOGY/CN=AT/CN=WAWATKINS</vt:lpwstr>
  </property>
  <property fmtid="{D5CDD505-2E9C-101B-9397-08002B2CF9AE}" pid="6" name="_PreviousAdHocReviewCycleID">
    <vt:i4>701124618</vt:i4>
  </property>
  <property fmtid="{D5CDD505-2E9C-101B-9397-08002B2CF9AE}" pid="7" name="_ReviewingToolsShownOnce">
    <vt:lpwstr/>
  </property>
</Properties>
</file>