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576"/>
      </w:tblGrid>
      <w:tr w:rsidR="00FC5E8A" w:rsidRPr="00FC5E8A" w:rsidTr="00FC5E8A">
        <w:tc>
          <w:tcPr>
            <w:tcW w:w="0" w:type="auto"/>
            <w:tcBorders>
              <w:top w:val="single" w:sz="8" w:space="0" w:color="808080"/>
              <w:left w:val="nil"/>
              <w:bottom w:val="single" w:sz="8" w:space="0" w:color="808080"/>
              <w:right w:val="nil"/>
            </w:tcBorders>
            <w:tcMar>
              <w:top w:w="0" w:type="dxa"/>
              <w:left w:w="108" w:type="dxa"/>
              <w:bottom w:w="0" w:type="dxa"/>
              <w:right w:w="108" w:type="dxa"/>
            </w:tcMar>
            <w:hideMark/>
          </w:tcPr>
          <w:p w:rsidR="00FC5E8A" w:rsidRPr="00FC5E8A" w:rsidRDefault="00FC5E8A" w:rsidP="00FC5E8A">
            <w:pPr>
              <w:spacing w:before="100" w:after="0" w:line="240" w:lineRule="auto"/>
              <w:rPr>
                <w:rFonts w:ascii="Arial" w:eastAsia="Times New Roman" w:hAnsi="Arial" w:cs="Arial"/>
                <w:sz w:val="24"/>
                <w:szCs w:val="24"/>
              </w:rPr>
            </w:pPr>
            <w:r w:rsidRPr="00FC5E8A">
              <w:rPr>
                <w:rFonts w:ascii="Arial" w:eastAsia="Times New Roman" w:hAnsi="Arial" w:cs="Arial"/>
                <w:b/>
                <w:bCs/>
                <w:color w:val="9E0927"/>
                <w:sz w:val="48"/>
                <w:szCs w:val="48"/>
              </w:rPr>
              <w:t xml:space="preserve">Activity 1.1.6: Victim’s Autopsy Report </w:t>
            </w:r>
          </w:p>
        </w:tc>
      </w:tr>
    </w:tbl>
    <w:p w:rsidR="00FC5E8A" w:rsidRPr="00FC5E8A" w:rsidRDefault="00FC5E8A" w:rsidP="00FC5E8A">
      <w:pPr>
        <w:spacing w:before="120" w:after="120" w:line="240" w:lineRule="auto"/>
        <w:rPr>
          <w:rFonts w:ascii="Arial" w:hAnsi="Arial" w:cs="Arial"/>
          <w:b/>
          <w:bCs/>
        </w:rPr>
      </w:pPr>
      <w:r w:rsidRPr="00FC5E8A">
        <w:rPr>
          <w:rFonts w:ascii="Arial" w:hAnsi="Arial" w:cs="Arial"/>
          <w:b/>
          <w:bCs/>
        </w:rPr>
        <w:t>Office of the Medical Examiner</w:t>
      </w:r>
    </w:p>
    <w:p w:rsidR="00FC5E8A" w:rsidRPr="00FC5E8A" w:rsidRDefault="00FC5E8A" w:rsidP="00FC5E8A">
      <w:pPr>
        <w:spacing w:before="120" w:after="120" w:line="240" w:lineRule="auto"/>
        <w:rPr>
          <w:rFonts w:ascii="Arial" w:hAnsi="Arial" w:cs="Arial"/>
          <w:b/>
          <w:bCs/>
        </w:rPr>
      </w:pPr>
      <w:r w:rsidRPr="00FC5E8A">
        <w:rPr>
          <w:rFonts w:ascii="Arial" w:hAnsi="Arial" w:cs="Arial"/>
          <w:b/>
          <w:bCs/>
        </w:rPr>
        <w:t>Metropolitan Government of Any</w:t>
      </w:r>
      <w:r w:rsidR="0047534A">
        <w:rPr>
          <w:rFonts w:ascii="Arial" w:hAnsi="Arial" w:cs="Arial"/>
          <w:b/>
          <w:bCs/>
        </w:rPr>
        <w:t xml:space="preserve"> </w:t>
      </w:r>
      <w:r w:rsidRPr="00FC5E8A">
        <w:rPr>
          <w:rFonts w:ascii="Arial" w:hAnsi="Arial" w:cs="Arial"/>
          <w:b/>
          <w:bCs/>
        </w:rPr>
        <w:t>town</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Case # 77</w:t>
      </w:r>
      <w:bookmarkStart w:id="0" w:name="_GoBack"/>
      <w:bookmarkEnd w:id="0"/>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Decedent:  Anna Garcia</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Age: 38</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Weight: 165</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Height: 64 Inches</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Race: Hispanic</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 xml:space="preserve">Sex: Female </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Date and Time of Autopsy: August 15, 2007 8:24 am</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Performed By: Dr. King</w:t>
      </w:r>
    </w:p>
    <w:p w:rsidR="00FC5E8A" w:rsidRPr="00FC5E8A" w:rsidRDefault="00FC5E8A" w:rsidP="00FC5E8A">
      <w:pPr>
        <w:spacing w:before="120" w:after="120" w:line="240" w:lineRule="auto"/>
        <w:rPr>
          <w:rFonts w:ascii="Arial" w:hAnsi="Arial" w:cs="Arial"/>
          <w:b/>
          <w:bCs/>
        </w:rPr>
      </w:pPr>
      <w:r w:rsidRPr="00FC5E8A">
        <w:rPr>
          <w:rFonts w:ascii="Arial" w:hAnsi="Arial" w:cs="Arial"/>
          <w:b/>
          <w:bCs/>
        </w:rPr>
        <w:t>Physical Examination Results:</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External Examination</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1.</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Generalized pallor and evidence of oxygen deprivation.</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2.</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Fingernails and toenails blue/gray color.</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3.</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Evidence of vomit in oral cavity.</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4.</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Blunt trauma to the head, wound indicative of a fall against a solid object, light bleeding suggesting lack of blood flow.</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5.</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Edema of ankles visible.</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Internal Examination</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6.</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Excess fluid found in lungs.</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7.</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Heart of normal size and weight, with preliminary signs of congestive heart failure.</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8.</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 xml:space="preserve">The left ventricle of heart showed serious muscle damage indicative of a myocardial infarction (heart attack) </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9.</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The left coronary artery showed 50 % occlusion (blockage), the right coronary artery 40% occlusion indicative of atherosclerosis.</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10.</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The aorta showed moderate occlusion.</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11.</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The mitral valve showed scarring indicating past inflammation, possibly due to rheumatic fever.</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 xml:space="preserve">Microscopic analysis of blood </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12.</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Moderate anemia.</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13.</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Irregular red blood cell structure indicative of Sickle Cell disease.</w:t>
      </w:r>
    </w:p>
    <w:p w:rsidR="00FC5E8A" w:rsidRPr="00FC5E8A" w:rsidRDefault="00FC5E8A" w:rsidP="00FC5E8A">
      <w:pPr>
        <w:spacing w:before="120" w:after="120" w:line="240" w:lineRule="auto"/>
        <w:rPr>
          <w:rFonts w:ascii="Arial" w:hAnsi="Arial" w:cs="Arial"/>
          <w:b/>
          <w:bCs/>
        </w:rPr>
      </w:pPr>
      <w:r w:rsidRPr="00FC5E8A">
        <w:rPr>
          <w:rFonts w:ascii="Arial" w:hAnsi="Arial" w:cs="Arial"/>
          <w:b/>
          <w:bCs/>
        </w:rPr>
        <w:lastRenderedPageBreak/>
        <w:t>Laboratory Results:</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Toxicology:</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1.</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Blood:</w:t>
      </w:r>
    </w:p>
    <w:p w:rsidR="00FC5E8A" w:rsidRPr="00FC5E8A" w:rsidRDefault="00FC5E8A" w:rsidP="00FC5E8A">
      <w:pPr>
        <w:spacing w:after="120" w:line="240" w:lineRule="auto"/>
        <w:ind w:left="2088" w:hanging="288"/>
        <w:rPr>
          <w:rFonts w:ascii="Arial" w:eastAsia="Times New Roman" w:hAnsi="Arial" w:cs="Arial"/>
          <w:sz w:val="24"/>
          <w:szCs w:val="24"/>
        </w:rPr>
      </w:pPr>
      <w:r w:rsidRPr="00FC5E8A">
        <w:rPr>
          <w:rFonts w:ascii="Courier New" w:eastAsia="Times New Roman" w:hAnsi="Courier New" w:cs="Courier New"/>
          <w:color w:val="000000"/>
          <w:sz w:val="24"/>
          <w:szCs w:val="24"/>
        </w:rPr>
        <w:t>o</w:t>
      </w:r>
      <w:proofErr w:type="gramStart"/>
      <w:r w:rsidRPr="00FC5E8A">
        <w:rPr>
          <w:rFonts w:ascii="Times New Roman" w:eastAsia="Times New Roman" w:hAnsi="Times New Roman" w:cs="Times New Roman"/>
          <w:color w:val="000000"/>
          <w:sz w:val="14"/>
          <w:szCs w:val="14"/>
        </w:rPr>
        <w:t xml:space="preserve">  </w:t>
      </w:r>
      <w:r w:rsidRPr="00FC5E8A">
        <w:rPr>
          <w:rFonts w:ascii="Arial" w:eastAsia="Times New Roman" w:hAnsi="Arial" w:cs="Arial"/>
          <w:sz w:val="24"/>
          <w:szCs w:val="24"/>
        </w:rPr>
        <w:t>Glucose</w:t>
      </w:r>
      <w:proofErr w:type="gramEnd"/>
      <w:r w:rsidRPr="00FC5E8A">
        <w:rPr>
          <w:rFonts w:ascii="Arial" w:eastAsia="Times New Roman" w:hAnsi="Arial" w:cs="Arial"/>
          <w:sz w:val="24"/>
          <w:szCs w:val="24"/>
        </w:rPr>
        <w:t xml:space="preserve"> level 425mg/</w:t>
      </w:r>
      <w:proofErr w:type="spellStart"/>
      <w:r w:rsidRPr="00FC5E8A">
        <w:rPr>
          <w:rFonts w:ascii="Arial" w:eastAsia="Times New Roman" w:hAnsi="Arial" w:cs="Arial"/>
          <w:sz w:val="24"/>
          <w:szCs w:val="24"/>
        </w:rPr>
        <w:t>dL</w:t>
      </w:r>
      <w:proofErr w:type="spellEnd"/>
      <w:r w:rsidRPr="00FC5E8A">
        <w:rPr>
          <w:rFonts w:ascii="Arial" w:eastAsia="Times New Roman" w:hAnsi="Arial" w:cs="Arial"/>
          <w:sz w:val="24"/>
          <w:szCs w:val="24"/>
        </w:rPr>
        <w:t>.</w:t>
      </w:r>
    </w:p>
    <w:p w:rsidR="00FC5E8A" w:rsidRPr="00FC5E8A" w:rsidRDefault="00FC5E8A" w:rsidP="00FC5E8A">
      <w:pPr>
        <w:spacing w:after="120" w:line="240" w:lineRule="auto"/>
        <w:ind w:left="2088" w:hanging="288"/>
        <w:rPr>
          <w:rFonts w:ascii="Arial" w:eastAsia="Times New Roman" w:hAnsi="Arial" w:cs="Arial"/>
          <w:sz w:val="24"/>
          <w:szCs w:val="24"/>
        </w:rPr>
      </w:pPr>
      <w:r w:rsidRPr="00FC5E8A">
        <w:rPr>
          <w:rFonts w:ascii="Courier New" w:eastAsia="Times New Roman" w:hAnsi="Courier New" w:cs="Courier New"/>
          <w:color w:val="000000"/>
          <w:sz w:val="24"/>
          <w:szCs w:val="24"/>
        </w:rPr>
        <w:t>o</w:t>
      </w:r>
      <w:proofErr w:type="gramStart"/>
      <w:r w:rsidRPr="00FC5E8A">
        <w:rPr>
          <w:rFonts w:ascii="Times New Roman" w:eastAsia="Times New Roman" w:hAnsi="Times New Roman" w:cs="Times New Roman"/>
          <w:color w:val="000000"/>
          <w:sz w:val="14"/>
          <w:szCs w:val="14"/>
        </w:rPr>
        <w:t xml:space="preserve">  </w:t>
      </w:r>
      <w:proofErr w:type="spellStart"/>
      <w:r w:rsidRPr="00FC5E8A">
        <w:rPr>
          <w:rFonts w:ascii="Arial" w:eastAsia="Times New Roman" w:hAnsi="Arial" w:cs="Arial"/>
          <w:sz w:val="24"/>
          <w:szCs w:val="24"/>
        </w:rPr>
        <w:t>Thiazolidione</w:t>
      </w:r>
      <w:proofErr w:type="spellEnd"/>
      <w:proofErr w:type="gramEnd"/>
      <w:r w:rsidRPr="00FC5E8A">
        <w:rPr>
          <w:rFonts w:ascii="Arial" w:eastAsia="Times New Roman" w:hAnsi="Arial" w:cs="Arial"/>
          <w:sz w:val="24"/>
          <w:szCs w:val="24"/>
        </w:rPr>
        <w:t>, quantity indicative of normal dosage. (</w:t>
      </w:r>
      <w:proofErr w:type="gramStart"/>
      <w:r w:rsidRPr="00FC5E8A">
        <w:rPr>
          <w:rFonts w:ascii="Arial" w:eastAsia="Times New Roman" w:hAnsi="Arial" w:cs="Arial"/>
          <w:sz w:val="24"/>
          <w:szCs w:val="24"/>
        </w:rPr>
        <w:t>used</w:t>
      </w:r>
      <w:proofErr w:type="gramEnd"/>
      <w:r w:rsidRPr="00FC5E8A">
        <w:rPr>
          <w:rFonts w:ascii="Arial" w:eastAsia="Times New Roman" w:hAnsi="Arial" w:cs="Arial"/>
          <w:sz w:val="24"/>
          <w:szCs w:val="24"/>
        </w:rPr>
        <w:t xml:space="preserve"> for diabetes)</w:t>
      </w:r>
    </w:p>
    <w:p w:rsidR="00FC5E8A" w:rsidRPr="00FC5E8A" w:rsidRDefault="00FC5E8A" w:rsidP="00FC5E8A">
      <w:pPr>
        <w:spacing w:after="120" w:line="240" w:lineRule="auto"/>
        <w:ind w:left="2088" w:hanging="288"/>
        <w:rPr>
          <w:rFonts w:ascii="Arial" w:eastAsia="Times New Roman" w:hAnsi="Arial" w:cs="Arial"/>
          <w:sz w:val="24"/>
          <w:szCs w:val="24"/>
        </w:rPr>
      </w:pPr>
      <w:r w:rsidRPr="00FC5E8A">
        <w:rPr>
          <w:rFonts w:ascii="Courier New" w:eastAsia="Times New Roman" w:hAnsi="Courier New" w:cs="Courier New"/>
          <w:color w:val="000000"/>
          <w:sz w:val="24"/>
          <w:szCs w:val="24"/>
        </w:rPr>
        <w:t>o</w:t>
      </w:r>
      <w:proofErr w:type="gramStart"/>
      <w:r w:rsidRPr="00FC5E8A">
        <w:rPr>
          <w:rFonts w:ascii="Times New Roman" w:eastAsia="Times New Roman" w:hAnsi="Times New Roman" w:cs="Times New Roman"/>
          <w:color w:val="000000"/>
          <w:sz w:val="14"/>
          <w:szCs w:val="14"/>
        </w:rPr>
        <w:t xml:space="preserve">  </w:t>
      </w:r>
      <w:r w:rsidRPr="00FC5E8A">
        <w:rPr>
          <w:rFonts w:ascii="Arial" w:eastAsia="Times New Roman" w:hAnsi="Arial" w:cs="Arial"/>
          <w:sz w:val="24"/>
          <w:szCs w:val="24"/>
        </w:rPr>
        <w:t>Pioglitazone</w:t>
      </w:r>
      <w:proofErr w:type="gramEnd"/>
      <w:r w:rsidRPr="00FC5E8A">
        <w:rPr>
          <w:rFonts w:ascii="Arial" w:eastAsia="Times New Roman" w:hAnsi="Arial" w:cs="Arial"/>
          <w:sz w:val="24"/>
          <w:szCs w:val="24"/>
        </w:rPr>
        <w:t>, trace amount. (</w:t>
      </w:r>
      <w:proofErr w:type="gramStart"/>
      <w:r w:rsidRPr="00FC5E8A">
        <w:rPr>
          <w:rFonts w:ascii="Arial" w:eastAsia="Times New Roman" w:hAnsi="Arial" w:cs="Arial"/>
          <w:sz w:val="24"/>
          <w:szCs w:val="24"/>
        </w:rPr>
        <w:t>used</w:t>
      </w:r>
      <w:proofErr w:type="gramEnd"/>
      <w:r w:rsidRPr="00FC5E8A">
        <w:rPr>
          <w:rFonts w:ascii="Arial" w:eastAsia="Times New Roman" w:hAnsi="Arial" w:cs="Arial"/>
          <w:sz w:val="24"/>
          <w:szCs w:val="24"/>
        </w:rPr>
        <w:t xml:space="preserve"> for diabetes)</w:t>
      </w:r>
    </w:p>
    <w:p w:rsidR="00FC5E8A" w:rsidRPr="00FC5E8A" w:rsidRDefault="00FC5E8A" w:rsidP="00FC5E8A">
      <w:pPr>
        <w:spacing w:after="120" w:line="240" w:lineRule="auto"/>
        <w:ind w:left="2088" w:hanging="288"/>
        <w:rPr>
          <w:rFonts w:ascii="Arial" w:eastAsia="Times New Roman" w:hAnsi="Arial" w:cs="Arial"/>
          <w:sz w:val="24"/>
          <w:szCs w:val="24"/>
        </w:rPr>
      </w:pPr>
      <w:r w:rsidRPr="00FC5E8A">
        <w:rPr>
          <w:rFonts w:ascii="Courier New" w:eastAsia="Times New Roman" w:hAnsi="Courier New" w:cs="Courier New"/>
          <w:color w:val="000000"/>
          <w:sz w:val="24"/>
          <w:szCs w:val="24"/>
        </w:rPr>
        <w:t>o</w:t>
      </w:r>
      <w:proofErr w:type="gramStart"/>
      <w:r w:rsidRPr="00FC5E8A">
        <w:rPr>
          <w:rFonts w:ascii="Times New Roman" w:eastAsia="Times New Roman" w:hAnsi="Times New Roman" w:cs="Times New Roman"/>
          <w:color w:val="000000"/>
          <w:sz w:val="14"/>
          <w:szCs w:val="14"/>
        </w:rPr>
        <w:t xml:space="preserve">  </w:t>
      </w:r>
      <w:proofErr w:type="spellStart"/>
      <w:r w:rsidRPr="00FC5E8A">
        <w:rPr>
          <w:rFonts w:ascii="Arial" w:eastAsia="Times New Roman" w:hAnsi="Arial" w:cs="Arial"/>
          <w:sz w:val="24"/>
          <w:szCs w:val="24"/>
        </w:rPr>
        <w:t>Hydroxyurea</w:t>
      </w:r>
      <w:proofErr w:type="spellEnd"/>
      <w:proofErr w:type="gramEnd"/>
      <w:r w:rsidRPr="00FC5E8A">
        <w:rPr>
          <w:rFonts w:ascii="Arial" w:eastAsia="Times New Roman" w:hAnsi="Arial" w:cs="Arial"/>
          <w:sz w:val="24"/>
          <w:szCs w:val="24"/>
        </w:rPr>
        <w:t>, trace amounts. (</w:t>
      </w:r>
      <w:proofErr w:type="gramStart"/>
      <w:r w:rsidRPr="00FC5E8A">
        <w:rPr>
          <w:rFonts w:ascii="Arial" w:eastAsia="Times New Roman" w:hAnsi="Arial" w:cs="Arial"/>
          <w:sz w:val="24"/>
          <w:szCs w:val="24"/>
        </w:rPr>
        <w:t>used</w:t>
      </w:r>
      <w:proofErr w:type="gramEnd"/>
      <w:r w:rsidRPr="00FC5E8A">
        <w:rPr>
          <w:rFonts w:ascii="Arial" w:eastAsia="Times New Roman" w:hAnsi="Arial" w:cs="Arial"/>
          <w:sz w:val="24"/>
          <w:szCs w:val="24"/>
        </w:rPr>
        <w:t xml:space="preserve"> for sickle cell disease)</w:t>
      </w:r>
    </w:p>
    <w:p w:rsidR="00FC5E8A" w:rsidRPr="00FC5E8A" w:rsidRDefault="00FC5E8A" w:rsidP="00FC5E8A">
      <w:pPr>
        <w:spacing w:after="120" w:line="240" w:lineRule="auto"/>
        <w:ind w:left="2088" w:hanging="288"/>
        <w:rPr>
          <w:rFonts w:ascii="Arial" w:eastAsia="Times New Roman" w:hAnsi="Arial" w:cs="Arial"/>
          <w:sz w:val="24"/>
          <w:szCs w:val="24"/>
        </w:rPr>
      </w:pPr>
      <w:r w:rsidRPr="00FC5E8A">
        <w:rPr>
          <w:rFonts w:ascii="Courier New" w:eastAsia="Times New Roman" w:hAnsi="Courier New" w:cs="Courier New"/>
          <w:color w:val="000000"/>
          <w:sz w:val="24"/>
          <w:szCs w:val="24"/>
        </w:rPr>
        <w:t>o</w:t>
      </w:r>
      <w:proofErr w:type="gramStart"/>
      <w:r w:rsidRPr="00FC5E8A">
        <w:rPr>
          <w:rFonts w:ascii="Times New Roman" w:eastAsia="Times New Roman" w:hAnsi="Times New Roman" w:cs="Times New Roman"/>
          <w:color w:val="000000"/>
          <w:sz w:val="14"/>
          <w:szCs w:val="14"/>
        </w:rPr>
        <w:t xml:space="preserve">  </w:t>
      </w:r>
      <w:r w:rsidRPr="00FC5E8A">
        <w:rPr>
          <w:rFonts w:ascii="Arial" w:eastAsia="Times New Roman" w:hAnsi="Arial" w:cs="Arial"/>
          <w:sz w:val="24"/>
          <w:szCs w:val="24"/>
        </w:rPr>
        <w:t>Troponin</w:t>
      </w:r>
      <w:proofErr w:type="gramEnd"/>
      <w:r w:rsidRPr="00FC5E8A">
        <w:rPr>
          <w:rFonts w:ascii="Arial" w:eastAsia="Times New Roman" w:hAnsi="Arial" w:cs="Arial"/>
          <w:sz w:val="24"/>
          <w:szCs w:val="24"/>
        </w:rPr>
        <w:t xml:space="preserve"> T levels elevated, indicative of irregular heart contraction.</w:t>
      </w:r>
    </w:p>
    <w:p w:rsidR="00FC5E8A" w:rsidRPr="00FC5E8A" w:rsidRDefault="00FC5E8A" w:rsidP="00FC5E8A">
      <w:pPr>
        <w:spacing w:after="120" w:line="240" w:lineRule="auto"/>
        <w:ind w:left="2088" w:hanging="288"/>
        <w:rPr>
          <w:rFonts w:ascii="Arial" w:eastAsia="Times New Roman" w:hAnsi="Arial" w:cs="Arial"/>
          <w:sz w:val="24"/>
          <w:szCs w:val="24"/>
        </w:rPr>
      </w:pPr>
      <w:r w:rsidRPr="00FC5E8A">
        <w:rPr>
          <w:rFonts w:ascii="Courier New" w:eastAsia="Times New Roman" w:hAnsi="Courier New" w:cs="Courier New"/>
          <w:color w:val="000000"/>
          <w:sz w:val="24"/>
          <w:szCs w:val="24"/>
        </w:rPr>
        <w:t>o</w:t>
      </w:r>
      <w:proofErr w:type="gramStart"/>
      <w:r w:rsidRPr="00FC5E8A">
        <w:rPr>
          <w:rFonts w:ascii="Times New Roman" w:eastAsia="Times New Roman" w:hAnsi="Times New Roman" w:cs="Times New Roman"/>
          <w:color w:val="000000"/>
          <w:sz w:val="14"/>
          <w:szCs w:val="14"/>
        </w:rPr>
        <w:t xml:space="preserve">  </w:t>
      </w:r>
      <w:r w:rsidRPr="00FC5E8A">
        <w:rPr>
          <w:rFonts w:ascii="Arial" w:eastAsia="Times New Roman" w:hAnsi="Arial" w:cs="Arial"/>
          <w:sz w:val="24"/>
          <w:szCs w:val="24"/>
        </w:rPr>
        <w:t>LDL</w:t>
      </w:r>
      <w:proofErr w:type="gramEnd"/>
      <w:r w:rsidRPr="00FC5E8A">
        <w:rPr>
          <w:rFonts w:ascii="Arial" w:eastAsia="Times New Roman" w:hAnsi="Arial" w:cs="Arial"/>
          <w:sz w:val="24"/>
          <w:szCs w:val="24"/>
        </w:rPr>
        <w:t xml:space="preserve"> Level 160, abnormally high.</w:t>
      </w:r>
    </w:p>
    <w:p w:rsidR="00FC5E8A" w:rsidRPr="00FC5E8A" w:rsidRDefault="00FC5E8A" w:rsidP="00FC5E8A">
      <w:pPr>
        <w:spacing w:after="120" w:line="240" w:lineRule="auto"/>
        <w:ind w:left="2088" w:hanging="288"/>
        <w:rPr>
          <w:rFonts w:ascii="Arial" w:eastAsia="Times New Roman" w:hAnsi="Arial" w:cs="Arial"/>
          <w:sz w:val="24"/>
          <w:szCs w:val="24"/>
        </w:rPr>
      </w:pPr>
      <w:r w:rsidRPr="00FC5E8A">
        <w:rPr>
          <w:rFonts w:ascii="Courier New" w:eastAsia="Times New Roman" w:hAnsi="Courier New" w:cs="Courier New"/>
          <w:color w:val="000000"/>
          <w:sz w:val="24"/>
          <w:szCs w:val="24"/>
        </w:rPr>
        <w:t>o</w:t>
      </w:r>
      <w:proofErr w:type="gramStart"/>
      <w:r w:rsidRPr="00FC5E8A">
        <w:rPr>
          <w:rFonts w:ascii="Times New Roman" w:eastAsia="Times New Roman" w:hAnsi="Times New Roman" w:cs="Times New Roman"/>
          <w:color w:val="000000"/>
          <w:sz w:val="14"/>
          <w:szCs w:val="14"/>
        </w:rPr>
        <w:t xml:space="preserve">  </w:t>
      </w:r>
      <w:r w:rsidRPr="00FC5E8A">
        <w:rPr>
          <w:rFonts w:ascii="Arial" w:eastAsia="Times New Roman" w:hAnsi="Arial" w:cs="Arial"/>
          <w:sz w:val="24"/>
          <w:szCs w:val="24"/>
        </w:rPr>
        <w:t>HDL</w:t>
      </w:r>
      <w:proofErr w:type="gramEnd"/>
      <w:r w:rsidRPr="00FC5E8A">
        <w:rPr>
          <w:rFonts w:ascii="Arial" w:eastAsia="Times New Roman" w:hAnsi="Arial" w:cs="Arial"/>
          <w:sz w:val="24"/>
          <w:szCs w:val="24"/>
        </w:rPr>
        <w:t xml:space="preserve"> Level 46, normal range.</w:t>
      </w:r>
    </w:p>
    <w:p w:rsidR="00FC5E8A" w:rsidRPr="00FC5E8A" w:rsidRDefault="00FC5E8A" w:rsidP="00FC5E8A">
      <w:pPr>
        <w:spacing w:after="120" w:line="240" w:lineRule="auto"/>
        <w:ind w:left="2088" w:hanging="288"/>
        <w:rPr>
          <w:rFonts w:ascii="Arial" w:eastAsia="Times New Roman" w:hAnsi="Arial" w:cs="Arial"/>
          <w:sz w:val="24"/>
          <w:szCs w:val="24"/>
        </w:rPr>
      </w:pPr>
      <w:r w:rsidRPr="00FC5E8A">
        <w:rPr>
          <w:rFonts w:ascii="Courier New" w:eastAsia="Times New Roman" w:hAnsi="Courier New" w:cs="Courier New"/>
          <w:color w:val="000000"/>
          <w:sz w:val="24"/>
          <w:szCs w:val="24"/>
        </w:rPr>
        <w:t>o</w:t>
      </w:r>
      <w:proofErr w:type="gramStart"/>
      <w:r w:rsidRPr="00FC5E8A">
        <w:rPr>
          <w:rFonts w:ascii="Times New Roman" w:eastAsia="Times New Roman" w:hAnsi="Times New Roman" w:cs="Times New Roman"/>
          <w:color w:val="000000"/>
          <w:sz w:val="14"/>
          <w:szCs w:val="14"/>
        </w:rPr>
        <w:t xml:space="preserve">  </w:t>
      </w:r>
      <w:r w:rsidRPr="00FC5E8A">
        <w:rPr>
          <w:rFonts w:ascii="Arial" w:eastAsia="Times New Roman" w:hAnsi="Arial" w:cs="Arial"/>
          <w:sz w:val="24"/>
          <w:szCs w:val="24"/>
        </w:rPr>
        <w:t>No</w:t>
      </w:r>
      <w:proofErr w:type="gramEnd"/>
      <w:r w:rsidRPr="00FC5E8A">
        <w:rPr>
          <w:rFonts w:ascii="Arial" w:eastAsia="Times New Roman" w:hAnsi="Arial" w:cs="Arial"/>
          <w:sz w:val="24"/>
          <w:szCs w:val="24"/>
        </w:rPr>
        <w:t xml:space="preserve"> evidence of alcohol.</w:t>
      </w:r>
    </w:p>
    <w:p w:rsidR="00FC5E8A" w:rsidRPr="00FC5E8A" w:rsidRDefault="00FC5E8A" w:rsidP="00FC5E8A">
      <w:pPr>
        <w:spacing w:after="120" w:line="240" w:lineRule="auto"/>
        <w:ind w:left="2088" w:hanging="288"/>
        <w:rPr>
          <w:rFonts w:ascii="Arial" w:eastAsia="Times New Roman" w:hAnsi="Arial" w:cs="Arial"/>
          <w:sz w:val="24"/>
          <w:szCs w:val="24"/>
        </w:rPr>
      </w:pPr>
      <w:r w:rsidRPr="00FC5E8A">
        <w:rPr>
          <w:rFonts w:ascii="Courier New" w:eastAsia="Times New Roman" w:hAnsi="Courier New" w:cs="Courier New"/>
          <w:color w:val="000000"/>
          <w:sz w:val="24"/>
          <w:szCs w:val="24"/>
        </w:rPr>
        <w:t>o</w:t>
      </w:r>
      <w:proofErr w:type="gramStart"/>
      <w:r w:rsidRPr="00FC5E8A">
        <w:rPr>
          <w:rFonts w:ascii="Times New Roman" w:eastAsia="Times New Roman" w:hAnsi="Times New Roman" w:cs="Times New Roman"/>
          <w:color w:val="000000"/>
          <w:sz w:val="14"/>
          <w:szCs w:val="14"/>
        </w:rPr>
        <w:t xml:space="preserve">  </w:t>
      </w:r>
      <w:r w:rsidRPr="00FC5E8A">
        <w:rPr>
          <w:rFonts w:ascii="Arial" w:eastAsia="Times New Roman" w:hAnsi="Arial" w:cs="Arial"/>
          <w:sz w:val="24"/>
          <w:szCs w:val="24"/>
        </w:rPr>
        <w:t>No</w:t>
      </w:r>
      <w:proofErr w:type="gramEnd"/>
      <w:r w:rsidRPr="00FC5E8A">
        <w:rPr>
          <w:rFonts w:ascii="Arial" w:eastAsia="Times New Roman" w:hAnsi="Arial" w:cs="Arial"/>
          <w:sz w:val="24"/>
          <w:szCs w:val="24"/>
        </w:rPr>
        <w:t xml:space="preserve"> evidence of non-prescription drugs.</w:t>
      </w:r>
    </w:p>
    <w:p w:rsidR="00FC5E8A" w:rsidRPr="00FC5E8A" w:rsidRDefault="00FC5E8A" w:rsidP="00FC5E8A">
      <w:pPr>
        <w:spacing w:after="120" w:line="240" w:lineRule="auto"/>
        <w:ind w:left="720" w:hanging="360"/>
        <w:rPr>
          <w:rFonts w:ascii="Arial" w:eastAsia="Times New Roman" w:hAnsi="Arial" w:cs="Arial"/>
          <w:sz w:val="24"/>
          <w:szCs w:val="24"/>
        </w:rPr>
      </w:pPr>
      <w:r w:rsidRPr="00FC5E8A">
        <w:rPr>
          <w:rFonts w:ascii="Arial" w:eastAsia="Times New Roman" w:hAnsi="Arial" w:cs="Arial"/>
          <w:sz w:val="24"/>
          <w:szCs w:val="24"/>
        </w:rPr>
        <w:t>2.</w:t>
      </w:r>
      <w:r w:rsidRPr="00FC5E8A">
        <w:rPr>
          <w:rFonts w:ascii="Times New Roman" w:eastAsia="Times New Roman" w:hAnsi="Times New Roman" w:cs="Times New Roman"/>
          <w:sz w:val="14"/>
          <w:szCs w:val="14"/>
        </w:rPr>
        <w:t xml:space="preserve">    </w:t>
      </w:r>
      <w:r w:rsidRPr="00FC5E8A">
        <w:rPr>
          <w:rFonts w:ascii="Arial" w:eastAsia="Times New Roman" w:hAnsi="Arial" w:cs="Arial"/>
          <w:sz w:val="24"/>
          <w:szCs w:val="24"/>
        </w:rPr>
        <w:t>Urine:</w:t>
      </w:r>
    </w:p>
    <w:p w:rsidR="00FC5E8A" w:rsidRPr="00FC5E8A" w:rsidRDefault="00FC5E8A" w:rsidP="00FC5E8A">
      <w:pPr>
        <w:spacing w:after="120" w:line="240" w:lineRule="auto"/>
        <w:ind w:left="2088" w:hanging="288"/>
        <w:rPr>
          <w:rFonts w:ascii="Arial" w:eastAsia="Times New Roman" w:hAnsi="Arial" w:cs="Arial"/>
          <w:sz w:val="24"/>
          <w:szCs w:val="24"/>
        </w:rPr>
      </w:pPr>
      <w:r w:rsidRPr="00FC5E8A">
        <w:rPr>
          <w:rFonts w:ascii="Courier New" w:eastAsia="Times New Roman" w:hAnsi="Courier New" w:cs="Courier New"/>
          <w:color w:val="000000"/>
          <w:sz w:val="24"/>
          <w:szCs w:val="24"/>
        </w:rPr>
        <w:t>o</w:t>
      </w:r>
      <w:proofErr w:type="gramStart"/>
      <w:r w:rsidRPr="00FC5E8A">
        <w:rPr>
          <w:rFonts w:ascii="Times New Roman" w:eastAsia="Times New Roman" w:hAnsi="Times New Roman" w:cs="Times New Roman"/>
          <w:color w:val="000000"/>
          <w:sz w:val="14"/>
          <w:szCs w:val="14"/>
        </w:rPr>
        <w:t xml:space="preserve">  </w:t>
      </w:r>
      <w:r w:rsidRPr="00FC5E8A">
        <w:rPr>
          <w:rFonts w:ascii="Arial" w:eastAsia="Times New Roman" w:hAnsi="Arial" w:cs="Arial"/>
          <w:sz w:val="24"/>
          <w:szCs w:val="24"/>
        </w:rPr>
        <w:t>Albumen</w:t>
      </w:r>
      <w:proofErr w:type="gramEnd"/>
      <w:r w:rsidRPr="00FC5E8A">
        <w:rPr>
          <w:rFonts w:ascii="Arial" w:eastAsia="Times New Roman" w:hAnsi="Arial" w:cs="Arial"/>
          <w:sz w:val="24"/>
          <w:szCs w:val="24"/>
        </w:rPr>
        <w:t xml:space="preserve"> level 15mg/</w:t>
      </w:r>
      <w:proofErr w:type="spellStart"/>
      <w:r w:rsidRPr="00FC5E8A">
        <w:rPr>
          <w:rFonts w:ascii="Arial" w:eastAsia="Times New Roman" w:hAnsi="Arial" w:cs="Arial"/>
          <w:sz w:val="24"/>
          <w:szCs w:val="24"/>
        </w:rPr>
        <w:t>dL</w:t>
      </w:r>
      <w:proofErr w:type="spellEnd"/>
      <w:r w:rsidRPr="00FC5E8A">
        <w:rPr>
          <w:rFonts w:ascii="Arial" w:eastAsia="Times New Roman" w:hAnsi="Arial" w:cs="Arial"/>
          <w:sz w:val="24"/>
          <w:szCs w:val="24"/>
        </w:rPr>
        <w:t>, abnormally high, indicative of kidney irregularity.</w:t>
      </w:r>
    </w:p>
    <w:p w:rsidR="00FC5E8A" w:rsidRPr="00FC5E8A" w:rsidRDefault="00FC5E8A" w:rsidP="00FC5E8A">
      <w:pPr>
        <w:spacing w:after="120" w:line="240" w:lineRule="auto"/>
        <w:ind w:left="2088" w:hanging="288"/>
        <w:rPr>
          <w:rFonts w:ascii="Arial" w:eastAsia="Times New Roman" w:hAnsi="Arial" w:cs="Arial"/>
          <w:sz w:val="24"/>
          <w:szCs w:val="24"/>
        </w:rPr>
      </w:pPr>
      <w:r w:rsidRPr="00FC5E8A">
        <w:rPr>
          <w:rFonts w:ascii="Courier New" w:eastAsia="Times New Roman" w:hAnsi="Courier New" w:cs="Courier New"/>
          <w:color w:val="000000"/>
          <w:sz w:val="24"/>
          <w:szCs w:val="24"/>
        </w:rPr>
        <w:t>o</w:t>
      </w:r>
      <w:proofErr w:type="gramStart"/>
      <w:r w:rsidRPr="00FC5E8A">
        <w:rPr>
          <w:rFonts w:ascii="Times New Roman" w:eastAsia="Times New Roman" w:hAnsi="Times New Roman" w:cs="Times New Roman"/>
          <w:color w:val="000000"/>
          <w:sz w:val="14"/>
          <w:szCs w:val="14"/>
        </w:rPr>
        <w:t xml:space="preserve">  </w:t>
      </w:r>
      <w:r w:rsidRPr="00FC5E8A">
        <w:rPr>
          <w:rFonts w:ascii="Arial" w:eastAsia="Times New Roman" w:hAnsi="Arial" w:cs="Arial"/>
          <w:sz w:val="24"/>
          <w:szCs w:val="24"/>
        </w:rPr>
        <w:t>Glucose</w:t>
      </w:r>
      <w:proofErr w:type="gramEnd"/>
      <w:r w:rsidRPr="00FC5E8A">
        <w:rPr>
          <w:rFonts w:ascii="Arial" w:eastAsia="Times New Roman" w:hAnsi="Arial" w:cs="Arial"/>
          <w:sz w:val="24"/>
          <w:szCs w:val="24"/>
        </w:rPr>
        <w:t xml:space="preserve"> level elevated.</w:t>
      </w:r>
    </w:p>
    <w:p w:rsidR="00FC5E8A" w:rsidRPr="00FC5E8A" w:rsidRDefault="00FC5E8A" w:rsidP="00FC5E8A">
      <w:pPr>
        <w:spacing w:before="120" w:after="120" w:line="240" w:lineRule="auto"/>
        <w:rPr>
          <w:rFonts w:ascii="Arial" w:hAnsi="Arial" w:cs="Arial"/>
          <w:b/>
          <w:bCs/>
        </w:rPr>
      </w:pPr>
      <w:r w:rsidRPr="00FC5E8A">
        <w:rPr>
          <w:rFonts w:ascii="Arial" w:hAnsi="Arial" w:cs="Arial"/>
          <w:b/>
          <w:bCs/>
        </w:rPr>
        <w:t>External Examination</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 xml:space="preserve">General Appearance: </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The body is that of a well-developed, well-nourished adult Hispanic female who appears to be her stated age of 38. Body height is 64 inches and body weight is 165 lbs. No evidence of post-mortem treatment is present and rigor mortis is generalized.</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Clothing and Valuables:</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The body is admitted to the morgue clothed and within a body bag. One ring is present on the right ring finger. Clothes are not torn and do have blood stains. Small amount of vomit is on the shoulder area of the blouse.</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 xml:space="preserve">Head and Neck: </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The head is normally shaped with medium length, black hair. There is an injury to the right temple, including an open wound and pre-mortem bruising is evident. Neck shows no sign of injury.</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Trunk:</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The chest and torso are appropriate size, no visible sign of trauma or abnormalities.</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t>Extremities:</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The extremities are symmetrical and without abnormalities. The ankles are swollen and signs of edema are positive with moderate fluid accumulation. The fingernails show substantial graying indicative of low oxygen.</w:t>
      </w:r>
    </w:p>
    <w:p w:rsidR="00FC5E8A" w:rsidRPr="00FC5E8A" w:rsidRDefault="00FC5E8A" w:rsidP="00FC5E8A">
      <w:pPr>
        <w:spacing w:before="100" w:after="100" w:line="240" w:lineRule="auto"/>
        <w:rPr>
          <w:rFonts w:ascii="Arial" w:eastAsia="Times New Roman" w:hAnsi="Arial" w:cs="Arial"/>
          <w:b/>
          <w:bCs/>
          <w:sz w:val="24"/>
          <w:szCs w:val="24"/>
        </w:rPr>
      </w:pPr>
      <w:r w:rsidRPr="00FC5E8A">
        <w:rPr>
          <w:rFonts w:ascii="Arial" w:eastAsia="Times New Roman" w:hAnsi="Arial" w:cs="Arial"/>
          <w:b/>
          <w:bCs/>
          <w:sz w:val="24"/>
          <w:szCs w:val="24"/>
        </w:rPr>
        <w:lastRenderedPageBreak/>
        <w:t>Injuries:</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A head wound at the right temple, 2 cm in length, and 5 mm in depth at the center. Surrounding area bruised, limited bleeding evident. No skull fracture.</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 </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 xml:space="preserve">Right elbow bruise, 2 cm in diameter, limited contusion. </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 </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No other visible injuries.</w:t>
      </w:r>
    </w:p>
    <w:p w:rsidR="00FC5E8A" w:rsidRPr="00FC5E8A" w:rsidRDefault="00FC5E8A" w:rsidP="00FC5E8A">
      <w:pPr>
        <w:spacing w:before="120" w:after="120" w:line="240" w:lineRule="auto"/>
        <w:rPr>
          <w:rFonts w:ascii="Arial" w:hAnsi="Arial" w:cs="Arial"/>
          <w:b/>
          <w:bCs/>
        </w:rPr>
      </w:pPr>
      <w:r w:rsidRPr="00FC5E8A">
        <w:rPr>
          <w:rFonts w:ascii="Arial" w:hAnsi="Arial" w:cs="Arial"/>
          <w:b/>
          <w:bCs/>
        </w:rPr>
        <w:t>Internal Examination</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 xml:space="preserve">The body cavities were opened using the standard Y incision. All organs are present in the normal anatomic locations. Little blood is present in the pleural cavity. Lungs are compromised with fluid and showing evidence of emphysematous changes. </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 </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There is evidence of cardiac tissue damage and scarring. Moderate to sever atherosclerosis is present in several heart vessels.</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 </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The stomach contains 15 mL of greenish fluid, unrecognizable food contents.</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 </w:t>
      </w:r>
    </w:p>
    <w:p w:rsidR="00FC5E8A" w:rsidRPr="00FC5E8A" w:rsidRDefault="00FC5E8A" w:rsidP="00FC5E8A">
      <w:pPr>
        <w:spacing w:after="0" w:line="240" w:lineRule="auto"/>
        <w:ind w:left="360"/>
        <w:rPr>
          <w:rFonts w:ascii="Arial" w:eastAsia="Times New Roman" w:hAnsi="Arial" w:cs="Arial"/>
          <w:sz w:val="24"/>
          <w:szCs w:val="24"/>
        </w:rPr>
      </w:pPr>
      <w:r w:rsidRPr="00FC5E8A">
        <w:rPr>
          <w:rFonts w:ascii="Arial" w:eastAsia="Times New Roman" w:hAnsi="Arial" w:cs="Arial"/>
          <w:sz w:val="24"/>
          <w:szCs w:val="24"/>
        </w:rPr>
        <w:t>Organ weights are all within acceptable range for a woman of this size. The specific weights were: heart, 305 g; right lung, 515 g; left lung 520 g; liver, 2550 g; spleen, 310 g; pancreas, 140 g; right kidney, 130g; left kidney, 150g; and brain, 1320 g.</w:t>
      </w:r>
    </w:p>
    <w:p w:rsidR="00FC5E8A" w:rsidRPr="00FC5E8A" w:rsidRDefault="00FC5E8A" w:rsidP="00FC5E8A">
      <w:pPr>
        <w:spacing w:after="0" w:line="240" w:lineRule="auto"/>
        <w:rPr>
          <w:rFonts w:ascii="Arial" w:eastAsia="Times New Roman" w:hAnsi="Arial" w:cs="Arial"/>
          <w:sz w:val="24"/>
          <w:szCs w:val="24"/>
        </w:rPr>
      </w:pPr>
      <w:r w:rsidRPr="00FC5E8A">
        <w:rPr>
          <w:rFonts w:ascii="Arial" w:eastAsia="Times New Roman" w:hAnsi="Arial" w:cs="Arial"/>
          <w:sz w:val="24"/>
          <w:szCs w:val="24"/>
        </w:rPr>
        <w:t> </w:t>
      </w:r>
    </w:p>
    <w:p w:rsidR="00FC5E8A" w:rsidRPr="00FC5E8A" w:rsidRDefault="00FC5E8A" w:rsidP="00FC5E8A">
      <w:pPr>
        <w:spacing w:before="120" w:after="120" w:line="240" w:lineRule="auto"/>
        <w:ind w:left="360"/>
        <w:rPr>
          <w:rFonts w:ascii="Arial" w:eastAsia="Times New Roman" w:hAnsi="Arial" w:cs="Arial"/>
          <w:b/>
          <w:bCs/>
          <w:sz w:val="24"/>
          <w:szCs w:val="24"/>
        </w:rPr>
      </w:pPr>
      <w:r w:rsidRPr="00FC5E8A">
        <w:rPr>
          <w:rFonts w:ascii="Arial" w:eastAsia="Times New Roman" w:hAnsi="Arial" w:cs="Arial"/>
          <w:b/>
          <w:bCs/>
          <w:sz w:val="24"/>
          <w:szCs w:val="24"/>
        </w:rPr>
        <w:t>Manner of Death: Natural Causes</w:t>
      </w:r>
    </w:p>
    <w:p w:rsidR="00FC5E8A" w:rsidRPr="00FC5E8A" w:rsidRDefault="00FC5E8A" w:rsidP="00FC5E8A">
      <w:pPr>
        <w:spacing w:before="120" w:after="120" w:line="240" w:lineRule="auto"/>
        <w:ind w:left="360"/>
        <w:rPr>
          <w:rFonts w:ascii="Arial" w:eastAsia="Times New Roman" w:hAnsi="Arial" w:cs="Arial"/>
          <w:b/>
          <w:bCs/>
          <w:sz w:val="24"/>
          <w:szCs w:val="24"/>
        </w:rPr>
      </w:pPr>
      <w:r w:rsidRPr="00FC5E8A">
        <w:rPr>
          <w:rFonts w:ascii="Arial" w:eastAsia="Times New Roman" w:hAnsi="Arial" w:cs="Arial"/>
          <w:b/>
          <w:bCs/>
          <w:sz w:val="24"/>
          <w:szCs w:val="24"/>
        </w:rPr>
        <w:t>Cause of Death: Cardiac Arrest</w:t>
      </w:r>
    </w:p>
    <w:p w:rsidR="00FC5E8A" w:rsidRPr="00FC5E8A" w:rsidRDefault="00FC5E8A" w:rsidP="00FC5E8A">
      <w:pPr>
        <w:spacing w:before="120" w:after="120" w:line="240" w:lineRule="auto"/>
        <w:ind w:left="360"/>
        <w:rPr>
          <w:rFonts w:ascii="Arial" w:eastAsia="Times New Roman" w:hAnsi="Arial" w:cs="Arial"/>
          <w:b/>
          <w:bCs/>
          <w:sz w:val="24"/>
          <w:szCs w:val="24"/>
        </w:rPr>
      </w:pPr>
      <w:r w:rsidRPr="00FC5E8A">
        <w:rPr>
          <w:rFonts w:ascii="Arial" w:eastAsia="Times New Roman" w:hAnsi="Arial" w:cs="Arial"/>
          <w:b/>
          <w:bCs/>
          <w:sz w:val="24"/>
          <w:szCs w:val="24"/>
        </w:rPr>
        <w:t> </w:t>
      </w:r>
    </w:p>
    <w:p w:rsidR="00FC5E8A" w:rsidRPr="00FC5E8A" w:rsidRDefault="00FC5E8A" w:rsidP="00FC5E8A">
      <w:pPr>
        <w:spacing w:before="120" w:after="120" w:line="240" w:lineRule="auto"/>
        <w:ind w:left="360"/>
        <w:rPr>
          <w:rFonts w:ascii="Arial" w:eastAsia="Times New Roman" w:hAnsi="Arial" w:cs="Arial"/>
          <w:b/>
          <w:bCs/>
          <w:sz w:val="24"/>
          <w:szCs w:val="24"/>
        </w:rPr>
      </w:pPr>
      <w:r w:rsidRPr="00FC5E8A">
        <w:rPr>
          <w:rFonts w:ascii="Freestyle Script" w:eastAsia="Times New Roman" w:hAnsi="Freestyle Script" w:cs="Arial"/>
          <w:sz w:val="32"/>
          <w:szCs w:val="32"/>
        </w:rPr>
        <w:t>Jane King</w:t>
      </w:r>
    </w:p>
    <w:p w:rsidR="00FC5E8A" w:rsidRPr="00FC5E8A" w:rsidRDefault="00FC5E8A" w:rsidP="00FC5E8A">
      <w:pPr>
        <w:spacing w:before="120" w:after="120" w:line="240" w:lineRule="auto"/>
        <w:ind w:left="360"/>
        <w:rPr>
          <w:rFonts w:ascii="Arial" w:eastAsia="Times New Roman" w:hAnsi="Arial" w:cs="Arial"/>
          <w:b/>
          <w:bCs/>
          <w:sz w:val="24"/>
          <w:szCs w:val="24"/>
        </w:rPr>
      </w:pPr>
      <w:r w:rsidRPr="00FC5E8A">
        <w:rPr>
          <w:rFonts w:ascii="Arial" w:eastAsia="Times New Roman" w:hAnsi="Arial" w:cs="Arial"/>
          <w:b/>
          <w:bCs/>
          <w:sz w:val="24"/>
          <w:szCs w:val="24"/>
        </w:rPr>
        <w:t>_____________________</w:t>
      </w:r>
    </w:p>
    <w:p w:rsidR="00FC5E8A" w:rsidRPr="00FC5E8A" w:rsidRDefault="00FC5E8A" w:rsidP="00FC5E8A">
      <w:pPr>
        <w:spacing w:before="120" w:after="120" w:line="240" w:lineRule="auto"/>
        <w:ind w:left="360"/>
        <w:rPr>
          <w:rFonts w:ascii="Arial" w:eastAsia="Times New Roman" w:hAnsi="Arial" w:cs="Arial"/>
          <w:b/>
          <w:bCs/>
          <w:sz w:val="24"/>
          <w:szCs w:val="24"/>
        </w:rPr>
      </w:pPr>
      <w:r w:rsidRPr="00FC5E8A">
        <w:rPr>
          <w:rFonts w:ascii="Arial" w:eastAsia="Times New Roman" w:hAnsi="Arial" w:cs="Arial"/>
          <w:b/>
          <w:bCs/>
          <w:sz w:val="24"/>
          <w:szCs w:val="24"/>
        </w:rPr>
        <w:t>Jane King, MD</w:t>
      </w:r>
    </w:p>
    <w:p w:rsidR="00FC5E8A" w:rsidRPr="00FC5E8A" w:rsidRDefault="00FC5E8A" w:rsidP="00FC5E8A">
      <w:pPr>
        <w:spacing w:before="120" w:after="120" w:line="240" w:lineRule="auto"/>
        <w:ind w:left="360"/>
        <w:rPr>
          <w:rFonts w:ascii="Arial" w:eastAsia="Times New Roman" w:hAnsi="Arial" w:cs="Arial"/>
          <w:b/>
          <w:bCs/>
          <w:sz w:val="24"/>
          <w:szCs w:val="24"/>
        </w:rPr>
      </w:pPr>
      <w:r w:rsidRPr="00FC5E8A">
        <w:rPr>
          <w:rFonts w:ascii="Arial" w:eastAsia="Times New Roman" w:hAnsi="Arial" w:cs="Arial"/>
          <w:b/>
          <w:bCs/>
          <w:sz w:val="24"/>
          <w:szCs w:val="24"/>
        </w:rPr>
        <w:t>County Medical Examiner</w:t>
      </w:r>
    </w:p>
    <w:p w:rsidR="00635BA2" w:rsidRPr="00FC5E8A" w:rsidRDefault="00635BA2" w:rsidP="00FC5E8A"/>
    <w:sectPr w:rsidR="00635BA2" w:rsidRPr="00FC5E8A" w:rsidSect="001C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C0"/>
    <w:rsid w:val="001C4E6B"/>
    <w:rsid w:val="0047534A"/>
    <w:rsid w:val="00635BA2"/>
    <w:rsid w:val="00880246"/>
    <w:rsid w:val="00910AC0"/>
    <w:rsid w:val="00DD4F74"/>
    <w:rsid w:val="00FC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AC0"/>
    <w:rPr>
      <w:rFonts w:ascii="Tahoma" w:hAnsi="Tahoma" w:cs="Tahoma"/>
      <w:sz w:val="16"/>
      <w:szCs w:val="16"/>
    </w:rPr>
  </w:style>
  <w:style w:type="paragraph" w:customStyle="1" w:styleId="Picture">
    <w:name w:val="Picture"/>
    <w:basedOn w:val="Normal"/>
    <w:rsid w:val="001C4E6B"/>
    <w:pPr>
      <w:spacing w:after="0" w:line="240" w:lineRule="auto"/>
      <w:jc w:val="right"/>
    </w:pPr>
    <w:rPr>
      <w:rFonts w:ascii="Arial" w:eastAsia="Times New Roman" w:hAnsi="Arial" w:cs="Arial"/>
      <w:sz w:val="24"/>
      <w:szCs w:val="24"/>
    </w:rPr>
  </w:style>
  <w:style w:type="paragraph" w:customStyle="1" w:styleId="RubricEntries">
    <w:name w:val="Rubric Entries"/>
    <w:basedOn w:val="Normal"/>
    <w:rsid w:val="001C4E6B"/>
    <w:pPr>
      <w:spacing w:after="0" w:line="240" w:lineRule="auto"/>
    </w:pPr>
    <w:rPr>
      <w:rFonts w:ascii="Arial" w:eastAsia="Times New Roman" w:hAnsi="Arial" w:cs="Arial"/>
    </w:rPr>
  </w:style>
  <w:style w:type="paragraph" w:customStyle="1" w:styleId="RubricHeadings">
    <w:name w:val="Rubric Headings"/>
    <w:basedOn w:val="Normal"/>
    <w:rsid w:val="001C4E6B"/>
    <w:pPr>
      <w:spacing w:after="0" w:line="240" w:lineRule="auto"/>
      <w:jc w:val="center"/>
    </w:pPr>
    <w:rPr>
      <w:rFonts w:ascii="Arial" w:eastAsia="Times New Roman" w:hAnsi="Arial" w:cs="Arial"/>
      <w:b/>
      <w:bCs/>
      <w:sz w:val="24"/>
      <w:szCs w:val="24"/>
    </w:rPr>
  </w:style>
  <w:style w:type="paragraph" w:customStyle="1" w:styleId="RubricTitles">
    <w:name w:val="Rubric Titles"/>
    <w:basedOn w:val="Normal"/>
    <w:rsid w:val="001C4E6B"/>
    <w:pPr>
      <w:spacing w:after="0" w:line="240" w:lineRule="auto"/>
    </w:pPr>
    <w:rPr>
      <w:rFonts w:ascii="Arial" w:eastAsia="Times New Roman" w:hAnsi="Arial" w:cs="Arial"/>
      <w:b/>
      <w:bCs/>
      <w:sz w:val="24"/>
      <w:szCs w:val="24"/>
    </w:rPr>
  </w:style>
  <w:style w:type="paragraph" w:customStyle="1" w:styleId="ActivityBody">
    <w:name w:val="Activity Body"/>
    <w:basedOn w:val="Normal"/>
    <w:rsid w:val="00DD4F74"/>
    <w:pPr>
      <w:spacing w:after="0" w:line="240" w:lineRule="auto"/>
      <w:ind w:left="360"/>
    </w:pPr>
    <w:rPr>
      <w:rFonts w:ascii="Arial" w:eastAsia="Times New Roman" w:hAnsi="Arial" w:cs="Arial"/>
      <w:sz w:val="24"/>
      <w:szCs w:val="24"/>
    </w:rPr>
  </w:style>
  <w:style w:type="paragraph" w:customStyle="1" w:styleId="activitybullet">
    <w:name w:val="activity bullet"/>
    <w:basedOn w:val="Normal"/>
    <w:rsid w:val="00880246"/>
    <w:pPr>
      <w:spacing w:after="0" w:line="240" w:lineRule="auto"/>
      <w:ind w:left="720" w:hanging="360"/>
    </w:pPr>
    <w:rPr>
      <w:rFonts w:ascii="Arial" w:eastAsia="Times New Roman" w:hAnsi="Arial" w:cs="Arial"/>
      <w:sz w:val="24"/>
      <w:szCs w:val="24"/>
    </w:rPr>
  </w:style>
  <w:style w:type="character" w:customStyle="1" w:styleId="ActivitySectionCharChar">
    <w:name w:val="ActivitySection Char Char"/>
    <w:basedOn w:val="DefaultParagraphFont"/>
    <w:link w:val="ActivitySection"/>
    <w:rsid w:val="00880246"/>
    <w:rPr>
      <w:rFonts w:ascii="Arial" w:hAnsi="Arial" w:cs="Arial"/>
      <w:b/>
      <w:bCs/>
    </w:rPr>
  </w:style>
  <w:style w:type="paragraph" w:customStyle="1" w:styleId="ActivitySection">
    <w:name w:val="ActivitySection"/>
    <w:basedOn w:val="Normal"/>
    <w:link w:val="ActivitySectionCharChar"/>
    <w:rsid w:val="00880246"/>
    <w:pPr>
      <w:spacing w:before="120" w:after="120" w:line="240" w:lineRule="auto"/>
    </w:pPr>
    <w:rPr>
      <w:rFonts w:ascii="Arial" w:hAnsi="Arial" w:cs="Arial"/>
      <w:b/>
      <w:bCs/>
    </w:rPr>
  </w:style>
  <w:style w:type="paragraph" w:customStyle="1" w:styleId="Activitysub2">
    <w:name w:val="Activity sub 2"/>
    <w:basedOn w:val="Normal"/>
    <w:rsid w:val="00880246"/>
    <w:pPr>
      <w:spacing w:after="120" w:line="240" w:lineRule="auto"/>
      <w:ind w:left="2088" w:hanging="288"/>
    </w:pPr>
    <w:rPr>
      <w:rFonts w:ascii="Arial" w:eastAsia="Times New Roman" w:hAnsi="Arial" w:cs="Arial"/>
      <w:sz w:val="24"/>
      <w:szCs w:val="24"/>
    </w:rPr>
  </w:style>
  <w:style w:type="paragraph" w:customStyle="1" w:styleId="ActivitySubHeading">
    <w:name w:val="Activity SubHeading"/>
    <w:basedOn w:val="Normal"/>
    <w:rsid w:val="00880246"/>
    <w:pPr>
      <w:spacing w:before="100" w:after="100" w:line="240" w:lineRule="auto"/>
    </w:pPr>
    <w:rPr>
      <w:rFonts w:ascii="Arial" w:eastAsia="Times New Roman" w:hAnsi="Arial" w:cs="Arial"/>
      <w:b/>
      <w:bCs/>
      <w:sz w:val="24"/>
      <w:szCs w:val="24"/>
    </w:rPr>
  </w:style>
  <w:style w:type="paragraph" w:customStyle="1" w:styleId="ActivitybodyBold">
    <w:name w:val="Activity body + Bold"/>
    <w:basedOn w:val="Normal"/>
    <w:rsid w:val="00FC5E8A"/>
    <w:pPr>
      <w:spacing w:before="120" w:after="120" w:line="240" w:lineRule="auto"/>
      <w:ind w:left="360"/>
    </w:pPr>
    <w:rPr>
      <w:rFonts w:ascii="Arial" w:eastAsia="Times New Roman" w:hAnsi="Arial" w:cs="Arial"/>
      <w:b/>
      <w:bCs/>
      <w:sz w:val="24"/>
      <w:szCs w:val="24"/>
    </w:rPr>
  </w:style>
  <w:style w:type="paragraph" w:customStyle="1" w:styleId="ActivityNumbers">
    <w:name w:val="Activity Numbers"/>
    <w:basedOn w:val="Normal"/>
    <w:rsid w:val="00FC5E8A"/>
    <w:pPr>
      <w:spacing w:after="120" w:line="240" w:lineRule="auto"/>
      <w:ind w:left="720" w:hanging="36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AC0"/>
    <w:rPr>
      <w:rFonts w:ascii="Tahoma" w:hAnsi="Tahoma" w:cs="Tahoma"/>
      <w:sz w:val="16"/>
      <w:szCs w:val="16"/>
    </w:rPr>
  </w:style>
  <w:style w:type="paragraph" w:customStyle="1" w:styleId="Picture">
    <w:name w:val="Picture"/>
    <w:basedOn w:val="Normal"/>
    <w:rsid w:val="001C4E6B"/>
    <w:pPr>
      <w:spacing w:after="0" w:line="240" w:lineRule="auto"/>
      <w:jc w:val="right"/>
    </w:pPr>
    <w:rPr>
      <w:rFonts w:ascii="Arial" w:eastAsia="Times New Roman" w:hAnsi="Arial" w:cs="Arial"/>
      <w:sz w:val="24"/>
      <w:szCs w:val="24"/>
    </w:rPr>
  </w:style>
  <w:style w:type="paragraph" w:customStyle="1" w:styleId="RubricEntries">
    <w:name w:val="Rubric Entries"/>
    <w:basedOn w:val="Normal"/>
    <w:rsid w:val="001C4E6B"/>
    <w:pPr>
      <w:spacing w:after="0" w:line="240" w:lineRule="auto"/>
    </w:pPr>
    <w:rPr>
      <w:rFonts w:ascii="Arial" w:eastAsia="Times New Roman" w:hAnsi="Arial" w:cs="Arial"/>
    </w:rPr>
  </w:style>
  <w:style w:type="paragraph" w:customStyle="1" w:styleId="RubricHeadings">
    <w:name w:val="Rubric Headings"/>
    <w:basedOn w:val="Normal"/>
    <w:rsid w:val="001C4E6B"/>
    <w:pPr>
      <w:spacing w:after="0" w:line="240" w:lineRule="auto"/>
      <w:jc w:val="center"/>
    </w:pPr>
    <w:rPr>
      <w:rFonts w:ascii="Arial" w:eastAsia="Times New Roman" w:hAnsi="Arial" w:cs="Arial"/>
      <w:b/>
      <w:bCs/>
      <w:sz w:val="24"/>
      <w:szCs w:val="24"/>
    </w:rPr>
  </w:style>
  <w:style w:type="paragraph" w:customStyle="1" w:styleId="RubricTitles">
    <w:name w:val="Rubric Titles"/>
    <w:basedOn w:val="Normal"/>
    <w:rsid w:val="001C4E6B"/>
    <w:pPr>
      <w:spacing w:after="0" w:line="240" w:lineRule="auto"/>
    </w:pPr>
    <w:rPr>
      <w:rFonts w:ascii="Arial" w:eastAsia="Times New Roman" w:hAnsi="Arial" w:cs="Arial"/>
      <w:b/>
      <w:bCs/>
      <w:sz w:val="24"/>
      <w:szCs w:val="24"/>
    </w:rPr>
  </w:style>
  <w:style w:type="paragraph" w:customStyle="1" w:styleId="ActivityBody">
    <w:name w:val="Activity Body"/>
    <w:basedOn w:val="Normal"/>
    <w:rsid w:val="00DD4F74"/>
    <w:pPr>
      <w:spacing w:after="0" w:line="240" w:lineRule="auto"/>
      <w:ind w:left="360"/>
    </w:pPr>
    <w:rPr>
      <w:rFonts w:ascii="Arial" w:eastAsia="Times New Roman" w:hAnsi="Arial" w:cs="Arial"/>
      <w:sz w:val="24"/>
      <w:szCs w:val="24"/>
    </w:rPr>
  </w:style>
  <w:style w:type="paragraph" w:customStyle="1" w:styleId="activitybullet">
    <w:name w:val="activity bullet"/>
    <w:basedOn w:val="Normal"/>
    <w:rsid w:val="00880246"/>
    <w:pPr>
      <w:spacing w:after="0" w:line="240" w:lineRule="auto"/>
      <w:ind w:left="720" w:hanging="360"/>
    </w:pPr>
    <w:rPr>
      <w:rFonts w:ascii="Arial" w:eastAsia="Times New Roman" w:hAnsi="Arial" w:cs="Arial"/>
      <w:sz w:val="24"/>
      <w:szCs w:val="24"/>
    </w:rPr>
  </w:style>
  <w:style w:type="character" w:customStyle="1" w:styleId="ActivitySectionCharChar">
    <w:name w:val="ActivitySection Char Char"/>
    <w:basedOn w:val="DefaultParagraphFont"/>
    <w:link w:val="ActivitySection"/>
    <w:rsid w:val="00880246"/>
    <w:rPr>
      <w:rFonts w:ascii="Arial" w:hAnsi="Arial" w:cs="Arial"/>
      <w:b/>
      <w:bCs/>
    </w:rPr>
  </w:style>
  <w:style w:type="paragraph" w:customStyle="1" w:styleId="ActivitySection">
    <w:name w:val="ActivitySection"/>
    <w:basedOn w:val="Normal"/>
    <w:link w:val="ActivitySectionCharChar"/>
    <w:rsid w:val="00880246"/>
    <w:pPr>
      <w:spacing w:before="120" w:after="120" w:line="240" w:lineRule="auto"/>
    </w:pPr>
    <w:rPr>
      <w:rFonts w:ascii="Arial" w:hAnsi="Arial" w:cs="Arial"/>
      <w:b/>
      <w:bCs/>
    </w:rPr>
  </w:style>
  <w:style w:type="paragraph" w:customStyle="1" w:styleId="Activitysub2">
    <w:name w:val="Activity sub 2"/>
    <w:basedOn w:val="Normal"/>
    <w:rsid w:val="00880246"/>
    <w:pPr>
      <w:spacing w:after="120" w:line="240" w:lineRule="auto"/>
      <w:ind w:left="2088" w:hanging="288"/>
    </w:pPr>
    <w:rPr>
      <w:rFonts w:ascii="Arial" w:eastAsia="Times New Roman" w:hAnsi="Arial" w:cs="Arial"/>
      <w:sz w:val="24"/>
      <w:szCs w:val="24"/>
    </w:rPr>
  </w:style>
  <w:style w:type="paragraph" w:customStyle="1" w:styleId="ActivitySubHeading">
    <w:name w:val="Activity SubHeading"/>
    <w:basedOn w:val="Normal"/>
    <w:rsid w:val="00880246"/>
    <w:pPr>
      <w:spacing w:before="100" w:after="100" w:line="240" w:lineRule="auto"/>
    </w:pPr>
    <w:rPr>
      <w:rFonts w:ascii="Arial" w:eastAsia="Times New Roman" w:hAnsi="Arial" w:cs="Arial"/>
      <w:b/>
      <w:bCs/>
      <w:sz w:val="24"/>
      <w:szCs w:val="24"/>
    </w:rPr>
  </w:style>
  <w:style w:type="paragraph" w:customStyle="1" w:styleId="ActivitybodyBold">
    <w:name w:val="Activity body + Bold"/>
    <w:basedOn w:val="Normal"/>
    <w:rsid w:val="00FC5E8A"/>
    <w:pPr>
      <w:spacing w:before="120" w:after="120" w:line="240" w:lineRule="auto"/>
      <w:ind w:left="360"/>
    </w:pPr>
    <w:rPr>
      <w:rFonts w:ascii="Arial" w:eastAsia="Times New Roman" w:hAnsi="Arial" w:cs="Arial"/>
      <w:b/>
      <w:bCs/>
      <w:sz w:val="24"/>
      <w:szCs w:val="24"/>
    </w:rPr>
  </w:style>
  <w:style w:type="paragraph" w:customStyle="1" w:styleId="ActivityNumbers">
    <w:name w:val="Activity Numbers"/>
    <w:basedOn w:val="Normal"/>
    <w:rsid w:val="00FC5E8A"/>
    <w:pPr>
      <w:spacing w:after="120" w:line="240" w:lineRule="auto"/>
      <w:ind w:left="720" w:hanging="36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4422">
      <w:bodyDiv w:val="1"/>
      <w:marLeft w:val="0"/>
      <w:marRight w:val="0"/>
      <w:marTop w:val="0"/>
      <w:marBottom w:val="0"/>
      <w:divBdr>
        <w:top w:val="none" w:sz="0" w:space="0" w:color="auto"/>
        <w:left w:val="none" w:sz="0" w:space="0" w:color="auto"/>
        <w:bottom w:val="none" w:sz="0" w:space="0" w:color="auto"/>
        <w:right w:val="none" w:sz="0" w:space="0" w:color="auto"/>
      </w:divBdr>
    </w:div>
    <w:div w:id="619453995">
      <w:bodyDiv w:val="1"/>
      <w:marLeft w:val="0"/>
      <w:marRight w:val="0"/>
      <w:marTop w:val="0"/>
      <w:marBottom w:val="0"/>
      <w:divBdr>
        <w:top w:val="none" w:sz="0" w:space="0" w:color="auto"/>
        <w:left w:val="none" w:sz="0" w:space="0" w:color="auto"/>
        <w:bottom w:val="none" w:sz="0" w:space="0" w:color="auto"/>
        <w:right w:val="none" w:sz="0" w:space="0" w:color="auto"/>
      </w:divBdr>
    </w:div>
    <w:div w:id="627785048">
      <w:bodyDiv w:val="1"/>
      <w:marLeft w:val="0"/>
      <w:marRight w:val="0"/>
      <w:marTop w:val="0"/>
      <w:marBottom w:val="0"/>
      <w:divBdr>
        <w:top w:val="none" w:sz="0" w:space="0" w:color="auto"/>
        <w:left w:val="none" w:sz="0" w:space="0" w:color="auto"/>
        <w:bottom w:val="none" w:sz="0" w:space="0" w:color="auto"/>
        <w:right w:val="none" w:sz="0" w:space="0" w:color="auto"/>
      </w:divBdr>
    </w:div>
    <w:div w:id="772672863">
      <w:bodyDiv w:val="1"/>
      <w:marLeft w:val="0"/>
      <w:marRight w:val="0"/>
      <w:marTop w:val="0"/>
      <w:marBottom w:val="0"/>
      <w:divBdr>
        <w:top w:val="none" w:sz="0" w:space="0" w:color="auto"/>
        <w:left w:val="none" w:sz="0" w:space="0" w:color="auto"/>
        <w:bottom w:val="none" w:sz="0" w:space="0" w:color="auto"/>
        <w:right w:val="none" w:sz="0" w:space="0" w:color="auto"/>
      </w:divBdr>
    </w:div>
    <w:div w:id="1066150624">
      <w:bodyDiv w:val="1"/>
      <w:marLeft w:val="0"/>
      <w:marRight w:val="0"/>
      <w:marTop w:val="0"/>
      <w:marBottom w:val="0"/>
      <w:divBdr>
        <w:top w:val="none" w:sz="0" w:space="0" w:color="auto"/>
        <w:left w:val="none" w:sz="0" w:space="0" w:color="auto"/>
        <w:bottom w:val="none" w:sz="0" w:space="0" w:color="auto"/>
        <w:right w:val="none" w:sz="0" w:space="0" w:color="auto"/>
      </w:divBdr>
    </w:div>
    <w:div w:id="1074858225">
      <w:bodyDiv w:val="1"/>
      <w:marLeft w:val="0"/>
      <w:marRight w:val="0"/>
      <w:marTop w:val="0"/>
      <w:marBottom w:val="0"/>
      <w:divBdr>
        <w:top w:val="none" w:sz="0" w:space="0" w:color="auto"/>
        <w:left w:val="none" w:sz="0" w:space="0" w:color="auto"/>
        <w:bottom w:val="none" w:sz="0" w:space="0" w:color="auto"/>
        <w:right w:val="none" w:sz="0" w:space="0" w:color="auto"/>
      </w:divBdr>
    </w:div>
    <w:div w:id="1361467942">
      <w:bodyDiv w:val="1"/>
      <w:marLeft w:val="0"/>
      <w:marRight w:val="0"/>
      <w:marTop w:val="0"/>
      <w:marBottom w:val="0"/>
      <w:divBdr>
        <w:top w:val="none" w:sz="0" w:space="0" w:color="auto"/>
        <w:left w:val="none" w:sz="0" w:space="0" w:color="auto"/>
        <w:bottom w:val="none" w:sz="0" w:space="0" w:color="auto"/>
        <w:right w:val="none" w:sz="0" w:space="0" w:color="auto"/>
      </w:divBdr>
    </w:div>
    <w:div w:id="14662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Mountjoy</dc:creator>
  <cp:lastModifiedBy>User</cp:lastModifiedBy>
  <cp:revision>2</cp:revision>
  <dcterms:created xsi:type="dcterms:W3CDTF">2012-08-28T12:56:00Z</dcterms:created>
  <dcterms:modified xsi:type="dcterms:W3CDTF">2012-08-28T12:56:00Z</dcterms:modified>
</cp:coreProperties>
</file>